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3DD" w:rsidRPr="007F1753" w:rsidRDefault="003563DD" w:rsidP="007F1753">
      <w:pPr>
        <w:spacing w:afterLines="20" w:after="72" w:line="360" w:lineRule="exact"/>
        <w:ind w:firstLineChars="600" w:firstLine="1800"/>
        <w:rPr>
          <w:rFonts w:ascii="微軟正黑體" w:eastAsia="微軟正黑體" w:hAnsi="微軟正黑體"/>
          <w:b/>
          <w:sz w:val="30"/>
          <w:szCs w:val="30"/>
        </w:rPr>
      </w:pPr>
      <w:r w:rsidRPr="007F1753">
        <w:rPr>
          <w:rFonts w:ascii="微軟正黑體" w:eastAsia="微軟正黑體" w:hAnsi="微軟正黑體" w:hint="eastAsia"/>
          <w:b/>
          <w:sz w:val="30"/>
          <w:szCs w:val="30"/>
        </w:rPr>
        <w:t>破解</w:t>
      </w:r>
      <w:proofErr w:type="gramStart"/>
      <w:r w:rsidRPr="007F1753">
        <w:rPr>
          <w:rFonts w:ascii="微軟正黑體" w:eastAsia="微軟正黑體" w:hAnsi="微軟正黑體" w:hint="eastAsia"/>
          <w:b/>
          <w:sz w:val="30"/>
          <w:szCs w:val="30"/>
        </w:rPr>
        <w:t>菸</w:t>
      </w:r>
      <w:proofErr w:type="gramEnd"/>
      <w:r w:rsidRPr="007F1753">
        <w:rPr>
          <w:rFonts w:ascii="微軟正黑體" w:eastAsia="微軟正黑體" w:hAnsi="微軟正黑體" w:hint="eastAsia"/>
          <w:b/>
          <w:sz w:val="30"/>
          <w:szCs w:val="30"/>
        </w:rPr>
        <w:t>商</w:t>
      </w:r>
      <w:r w:rsidR="007F1753">
        <w:rPr>
          <w:rFonts w:ascii="微軟正黑體" w:eastAsia="微軟正黑體" w:hAnsi="微軟正黑體" w:hint="eastAsia"/>
          <w:b/>
          <w:sz w:val="30"/>
          <w:szCs w:val="30"/>
        </w:rPr>
        <w:t>「</w:t>
      </w:r>
      <w:r w:rsidRPr="007F1753">
        <w:rPr>
          <w:rFonts w:ascii="微軟正黑體" w:eastAsia="微軟正黑體" w:hAnsi="微軟正黑體" w:hint="eastAsia"/>
          <w:b/>
          <w:sz w:val="30"/>
          <w:szCs w:val="30"/>
        </w:rPr>
        <w:t>新興</w:t>
      </w:r>
      <w:proofErr w:type="gramStart"/>
      <w:r w:rsidRPr="007F1753">
        <w:rPr>
          <w:rFonts w:ascii="微軟正黑體" w:eastAsia="微軟正黑體" w:hAnsi="微軟正黑體" w:hint="eastAsia"/>
          <w:b/>
          <w:sz w:val="30"/>
          <w:szCs w:val="30"/>
        </w:rPr>
        <w:t>菸</w:t>
      </w:r>
      <w:proofErr w:type="gramEnd"/>
      <w:r w:rsidRPr="007F1753">
        <w:rPr>
          <w:rFonts w:ascii="微軟正黑體" w:eastAsia="微軟正黑體" w:hAnsi="微軟正黑體" w:hint="eastAsia"/>
          <w:b/>
          <w:sz w:val="30"/>
          <w:szCs w:val="30"/>
        </w:rPr>
        <w:t>品</w:t>
      </w:r>
      <w:r w:rsidR="007F1753">
        <w:rPr>
          <w:rFonts w:ascii="微軟正黑體" w:eastAsia="微軟正黑體" w:hAnsi="微軟正黑體" w:hint="eastAsia"/>
          <w:b/>
          <w:sz w:val="30"/>
          <w:szCs w:val="30"/>
        </w:rPr>
        <w:t>」</w:t>
      </w:r>
      <w:r w:rsidRPr="007F1753">
        <w:rPr>
          <w:rFonts w:ascii="微軟正黑體" w:eastAsia="微軟正黑體" w:hAnsi="微軟正黑體" w:hint="eastAsia"/>
          <w:b/>
          <w:sz w:val="30"/>
          <w:szCs w:val="30"/>
        </w:rPr>
        <w:t>8大騙</w:t>
      </w:r>
    </w:p>
    <w:tbl>
      <w:tblPr>
        <w:tblStyle w:val="a6"/>
        <w:tblW w:w="9215" w:type="dxa"/>
        <w:tblInd w:w="-431" w:type="dxa"/>
        <w:tblLook w:val="04A0" w:firstRow="1" w:lastRow="0" w:firstColumn="1" w:lastColumn="0" w:noHBand="0" w:noVBand="1"/>
      </w:tblPr>
      <w:tblGrid>
        <w:gridCol w:w="2127"/>
        <w:gridCol w:w="7088"/>
      </w:tblGrid>
      <w:tr w:rsidR="003563DD" w:rsidRPr="00CF2A93" w:rsidTr="007F1753">
        <w:tc>
          <w:tcPr>
            <w:tcW w:w="2127" w:type="dxa"/>
          </w:tcPr>
          <w:p w:rsidR="003563DD" w:rsidRPr="00CF2A93" w:rsidRDefault="003563DD" w:rsidP="007F1753">
            <w:pPr>
              <w:spacing w:line="300" w:lineRule="exact"/>
              <w:ind w:left="295" w:hangingChars="123" w:hanging="295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CF2A93">
              <w:rPr>
                <w:rFonts w:ascii="微軟正黑體" w:eastAsia="微軟正黑體" w:hAnsi="微軟正黑體"/>
                <w:b/>
                <w:bCs/>
              </w:rPr>
              <w:t>Q1</w:t>
            </w:r>
            <w:proofErr w:type="gramStart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商說</w:t>
            </w:r>
            <w:r w:rsidR="007F1753">
              <w:rPr>
                <w:rFonts w:ascii="微軟正黑體" w:eastAsia="微軟正黑體" w:hAnsi="微軟正黑體" w:hint="eastAsia"/>
                <w:b/>
                <w:bCs/>
              </w:rPr>
              <w:t>: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新興</w:t>
            </w:r>
            <w:proofErr w:type="gramStart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品</w:t>
            </w:r>
            <w:proofErr w:type="gramStart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是減害</w:t>
            </w:r>
            <w:proofErr w:type="gramEnd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產品</w:t>
            </w:r>
            <w:r w:rsidRPr="00CF2A93">
              <w:rPr>
                <w:rFonts w:ascii="微軟正黑體" w:eastAsia="微軟正黑體" w:hAnsi="微軟正黑體"/>
                <w:b/>
                <w:bCs/>
              </w:rPr>
              <w:t>?</w:t>
            </w:r>
          </w:p>
        </w:tc>
        <w:tc>
          <w:tcPr>
            <w:tcW w:w="7088" w:type="dxa"/>
          </w:tcPr>
          <w:p w:rsidR="003563DD" w:rsidRPr="00CF2A93" w:rsidRDefault="003563DD" w:rsidP="007F1753">
            <w:pPr>
              <w:spacing w:line="300" w:lineRule="exact"/>
              <w:ind w:left="300" w:hangingChars="125" w:hanging="300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CF2A93">
              <w:rPr>
                <w:rFonts w:ascii="微軟正黑體" w:eastAsia="微軟正黑體" w:hAnsi="微軟正黑體"/>
                <w:b/>
                <w:bCs/>
              </w:rPr>
              <w:t>A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1專業剖析：</w:t>
            </w:r>
            <w:r w:rsidRPr="00CF2A93">
              <w:rPr>
                <w:rFonts w:ascii="微軟正黑體" w:eastAsia="微軟正黑體" w:hAnsi="微軟正黑體" w:hint="eastAsia"/>
              </w:rPr>
              <w:t>「</w:t>
            </w:r>
            <w:proofErr w:type="gramStart"/>
            <w:r w:rsidRPr="00CF2A93">
              <w:rPr>
                <w:rFonts w:ascii="微軟正黑體" w:eastAsia="微軟正黑體" w:hAnsi="微軟正黑體" w:hint="eastAsia"/>
              </w:rPr>
              <w:t>減害</w:t>
            </w:r>
            <w:proofErr w:type="gramEnd"/>
            <w:r w:rsidRPr="00CF2A93">
              <w:rPr>
                <w:rFonts w:ascii="微軟正黑體" w:eastAsia="微軟正黑體" w:hAnsi="微軟正黑體" w:hint="eastAsia"/>
              </w:rPr>
              <w:t>」真正的意義「就是有害」，否則</w:t>
            </w:r>
            <w:proofErr w:type="gramStart"/>
            <w:r w:rsidRPr="00CF2A93">
              <w:rPr>
                <w:rFonts w:ascii="微軟正黑體" w:eastAsia="微軟正黑體" w:hAnsi="微軟正黑體" w:hint="eastAsia"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</w:rPr>
              <w:t>商直接宣稱「無害」就好了。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更何況才短短幾年，電子煙及加熱式</w:t>
            </w:r>
            <w:proofErr w:type="gramStart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品已經分別被檢驗出超過40種與58種的有害物質!</w:t>
            </w:r>
          </w:p>
        </w:tc>
      </w:tr>
      <w:tr w:rsidR="003563DD" w:rsidRPr="00CF2A93" w:rsidTr="007F1753">
        <w:trPr>
          <w:trHeight w:val="902"/>
        </w:trPr>
        <w:tc>
          <w:tcPr>
            <w:tcW w:w="2127" w:type="dxa"/>
          </w:tcPr>
          <w:p w:rsidR="003563DD" w:rsidRPr="00CF2A93" w:rsidRDefault="003563DD" w:rsidP="007F1753">
            <w:pPr>
              <w:spacing w:line="300" w:lineRule="exact"/>
              <w:ind w:left="295" w:hangingChars="123" w:hanging="295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Q2</w:t>
            </w:r>
            <w:proofErr w:type="gramStart"/>
            <w:r w:rsidR="007F1753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="007F1753">
              <w:rPr>
                <w:rFonts w:ascii="微軟正黑體" w:eastAsia="微軟正黑體" w:hAnsi="微軟正黑體" w:hint="eastAsia"/>
                <w:b/>
                <w:bCs/>
              </w:rPr>
              <w:t>商說：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紙</w:t>
            </w:r>
            <w:proofErr w:type="gramStart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可以賣</w:t>
            </w:r>
            <w:r w:rsidR="007F1753">
              <w:rPr>
                <w:rFonts w:ascii="微軟正黑體" w:eastAsia="微軟正黑體" w:hAnsi="微軟正黑體" w:hint="eastAsia"/>
                <w:b/>
                <w:bCs/>
              </w:rPr>
              <w:t>,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為什麼新興</w:t>
            </w:r>
            <w:proofErr w:type="gramStart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品不行</w:t>
            </w:r>
            <w:r w:rsidRPr="00CF2A93">
              <w:rPr>
                <w:rFonts w:ascii="微軟正黑體" w:eastAsia="微軟正黑體" w:hAnsi="微軟正黑體" w:hint="eastAsia"/>
              </w:rPr>
              <w:t>?</w:t>
            </w:r>
          </w:p>
        </w:tc>
        <w:tc>
          <w:tcPr>
            <w:tcW w:w="7088" w:type="dxa"/>
          </w:tcPr>
          <w:p w:rsidR="003563DD" w:rsidRPr="00CF2A93" w:rsidRDefault="003563DD" w:rsidP="007F1753">
            <w:pPr>
              <w:spacing w:line="300" w:lineRule="exact"/>
              <w:ind w:left="424" w:hanging="424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A2專業剖析：</w:t>
            </w:r>
            <w:r w:rsidRPr="00CF2A93">
              <w:rPr>
                <w:rFonts w:ascii="微軟正黑體" w:eastAsia="微軟正黑體" w:hAnsi="微軟正黑體" w:hint="eastAsia"/>
              </w:rPr>
              <w:t>在台灣，含有致癌物質卻可合法上市的產品只有已盛行百餘年的</w:t>
            </w:r>
            <w:r w:rsidR="007F1753">
              <w:rPr>
                <w:rFonts w:ascii="微軟正黑體" w:eastAsia="微軟正黑體" w:hAnsi="微軟正黑體" w:hint="eastAsia"/>
              </w:rPr>
              <w:t>傳統紙</w:t>
            </w:r>
            <w:proofErr w:type="gramStart"/>
            <w:r w:rsidR="007F1753">
              <w:rPr>
                <w:rFonts w:ascii="微軟正黑體" w:eastAsia="微軟正黑體" w:hAnsi="微軟正黑體" w:hint="eastAsia"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</w:rPr>
              <w:t>一項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，</w:t>
            </w:r>
            <w:r w:rsidR="007F1753">
              <w:rPr>
                <w:rFonts w:ascii="微軟正黑體" w:eastAsia="微軟正黑體" w:hAnsi="微軟正黑體" w:hint="eastAsia"/>
              </w:rPr>
              <w:t>其他只要</w:t>
            </w:r>
            <w:r w:rsidRPr="00CF2A93">
              <w:rPr>
                <w:rFonts w:ascii="微軟正黑體" w:eastAsia="微軟正黑體" w:hAnsi="微軟正黑體" w:hint="eastAsia"/>
              </w:rPr>
              <w:t>被檢驗出含有1種致癌物質的產品都得下架</w:t>
            </w:r>
            <w:r w:rsidR="007F1753">
              <w:rPr>
                <w:rFonts w:ascii="微軟正黑體" w:eastAsia="微軟正黑體" w:hAnsi="微軟正黑體" w:hint="eastAsia"/>
              </w:rPr>
              <w:t>！</w:t>
            </w:r>
            <w:r w:rsidRPr="00CF2A93">
              <w:rPr>
                <w:rFonts w:ascii="微軟正黑體" w:eastAsia="微軟正黑體" w:hAnsi="微軟正黑體" w:hint="eastAsia"/>
              </w:rPr>
              <w:t>政府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怎能讓</w:t>
            </w:r>
            <w:proofErr w:type="gramStart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商的有毒新品合法上市?</w:t>
            </w:r>
            <w:r w:rsidRPr="00CF2A93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</w:tr>
      <w:tr w:rsidR="003563DD" w:rsidRPr="00CF2A93" w:rsidTr="007F1753">
        <w:tc>
          <w:tcPr>
            <w:tcW w:w="2127" w:type="dxa"/>
          </w:tcPr>
          <w:p w:rsidR="003563DD" w:rsidRPr="00CF2A93" w:rsidRDefault="003563DD" w:rsidP="007F1753">
            <w:pPr>
              <w:spacing w:line="300" w:lineRule="exact"/>
              <w:ind w:left="424" w:hanging="424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CF2A93">
              <w:rPr>
                <w:rFonts w:ascii="微軟正黑體" w:eastAsia="微軟正黑體" w:hAnsi="微軟正黑體"/>
                <w:b/>
                <w:bCs/>
              </w:rPr>
              <w:t>Q3</w:t>
            </w:r>
            <w:proofErr w:type="gramStart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="007F1753">
              <w:rPr>
                <w:rFonts w:ascii="微軟正黑體" w:eastAsia="微軟正黑體" w:hAnsi="微軟正黑體" w:hint="eastAsia"/>
                <w:b/>
                <w:bCs/>
              </w:rPr>
              <w:t>商說: 新興</w:t>
            </w:r>
            <w:proofErr w:type="gramStart"/>
            <w:r w:rsidR="007F1753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="007F1753">
              <w:rPr>
                <w:rFonts w:ascii="微軟正黑體" w:eastAsia="微軟正黑體" w:hAnsi="微軟正黑體" w:hint="eastAsia"/>
                <w:b/>
                <w:bCs/>
              </w:rPr>
              <w:t>品雖含有尼古丁,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但</w:t>
            </w:r>
            <w:r w:rsidR="007F1753">
              <w:rPr>
                <w:rFonts w:ascii="微軟正黑體" w:eastAsia="微軟正黑體" w:hAnsi="微軟正黑體" w:hint="eastAsia"/>
                <w:b/>
                <w:bCs/>
              </w:rPr>
              <w:t>對身體無害</w:t>
            </w:r>
            <w:r w:rsidRPr="00CF2A93">
              <w:rPr>
                <w:rFonts w:ascii="微軟正黑體" w:eastAsia="微軟正黑體" w:hAnsi="微軟正黑體"/>
                <w:b/>
                <w:bCs/>
              </w:rPr>
              <w:t>?</w:t>
            </w:r>
          </w:p>
        </w:tc>
        <w:tc>
          <w:tcPr>
            <w:tcW w:w="7088" w:type="dxa"/>
          </w:tcPr>
          <w:p w:rsidR="003563DD" w:rsidRPr="00CF2A93" w:rsidRDefault="003563DD" w:rsidP="007F1753">
            <w:pPr>
              <w:pStyle w:val="Web"/>
              <w:spacing w:line="300" w:lineRule="exact"/>
              <w:ind w:left="396" w:hanging="396"/>
              <w:jc w:val="both"/>
              <w:rPr>
                <w:rFonts w:ascii="微軟正黑體" w:eastAsia="微軟正黑體" w:hAnsi="微軟正黑體" w:cs="Times New Roman"/>
                <w:b/>
                <w:bCs/>
              </w:rPr>
            </w:pPr>
            <w:r w:rsidRPr="00CF2A93">
              <w:rPr>
                <w:rFonts w:ascii="微軟正黑體" w:eastAsia="微軟正黑體" w:hAnsi="微軟正黑體" w:cs="Times New Roman"/>
                <w:b/>
                <w:bCs/>
              </w:rPr>
              <w:t>A3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專業剖析：</w:t>
            </w:r>
            <w:r w:rsidRPr="00CF2A93">
              <w:rPr>
                <w:rFonts w:ascii="微軟正黑體" w:eastAsia="微軟正黑體" w:hAnsi="微軟正黑體" w:hint="eastAsia"/>
                <w:b/>
              </w:rPr>
              <w:t>絕大多數的新興</w:t>
            </w:r>
            <w:proofErr w:type="gramStart"/>
            <w:r w:rsidRPr="00CF2A93">
              <w:rPr>
                <w:rFonts w:ascii="微軟正黑體" w:eastAsia="微軟正黑體" w:hAnsi="微軟正黑體" w:hint="eastAsia"/>
                <w:b/>
              </w:rPr>
              <w:t>菸品比傳統菸</w:t>
            </w:r>
            <w:proofErr w:type="gramEnd"/>
            <w:r w:rsidRPr="00CF2A93">
              <w:rPr>
                <w:rFonts w:ascii="微軟正黑體" w:eastAsia="微軟正黑體" w:hAnsi="微軟正黑體" w:hint="eastAsia"/>
                <w:b/>
              </w:rPr>
              <w:t>品含有更高劑量的尼古丁，使用都會成癮</w:t>
            </w:r>
            <w:r w:rsidRPr="00CF2A93">
              <w:rPr>
                <w:rFonts w:ascii="微軟正黑體" w:eastAsia="微軟正黑體" w:hAnsi="微軟正黑體" w:hint="eastAsia"/>
              </w:rPr>
              <w:t>；且尼古丁會促進腎上腺素分泌，讓血壓上升，心跳加快，脂肪代謝異常，形成血栓，對心血管系統有非常不利的影響。</w:t>
            </w:r>
          </w:p>
        </w:tc>
      </w:tr>
      <w:tr w:rsidR="003563DD" w:rsidRPr="00CF2A93" w:rsidTr="007F1753">
        <w:tc>
          <w:tcPr>
            <w:tcW w:w="2127" w:type="dxa"/>
          </w:tcPr>
          <w:p w:rsidR="003563DD" w:rsidRPr="00CF2A93" w:rsidRDefault="003563DD" w:rsidP="007F1753">
            <w:pPr>
              <w:spacing w:line="300" w:lineRule="exact"/>
              <w:ind w:left="295" w:hangingChars="123" w:hanging="295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CF2A93">
              <w:rPr>
                <w:rFonts w:ascii="微軟正黑體" w:eastAsia="微軟正黑體" w:hAnsi="微軟正黑體"/>
                <w:b/>
                <w:bCs/>
              </w:rPr>
              <w:t>Q4</w:t>
            </w:r>
            <w:proofErr w:type="gramStart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商說</w:t>
            </w:r>
            <w:r w:rsidR="007F1753">
              <w:rPr>
                <w:rFonts w:ascii="微軟正黑體" w:eastAsia="微軟正黑體" w:hAnsi="微軟正黑體" w:hint="eastAsia"/>
                <w:b/>
                <w:bCs/>
              </w:rPr>
              <w:t xml:space="preserve">: 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新興</w:t>
            </w:r>
            <w:proofErr w:type="gramStart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品的健康風險被誇大了</w:t>
            </w:r>
            <w:r w:rsidRPr="00CF2A93">
              <w:rPr>
                <w:rFonts w:ascii="微軟正黑體" w:eastAsia="微軟正黑體" w:hAnsi="微軟正黑體"/>
                <w:b/>
                <w:bCs/>
              </w:rPr>
              <w:t>?</w:t>
            </w:r>
          </w:p>
        </w:tc>
        <w:tc>
          <w:tcPr>
            <w:tcW w:w="7088" w:type="dxa"/>
          </w:tcPr>
          <w:p w:rsidR="003563DD" w:rsidRPr="00CF2A93" w:rsidRDefault="003563DD" w:rsidP="00837C9E">
            <w:pPr>
              <w:spacing w:line="300" w:lineRule="exact"/>
              <w:ind w:left="424" w:hanging="424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CF2A93">
              <w:rPr>
                <w:rFonts w:ascii="微軟正黑體" w:eastAsia="微軟正黑體" w:hAnsi="微軟正黑體"/>
                <w:b/>
                <w:bCs/>
              </w:rPr>
              <w:t>A4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專業剖析：</w:t>
            </w:r>
            <w:proofErr w:type="gramStart"/>
            <w:r w:rsidRPr="00CF2A93">
              <w:rPr>
                <w:rFonts w:ascii="微軟正黑體" w:eastAsia="微軟正黑體" w:hAnsi="微軟正黑體" w:hint="eastAsia"/>
                <w:bCs/>
              </w:rPr>
              <w:t>電子煙油內含</w:t>
            </w:r>
            <w:proofErr w:type="gramEnd"/>
            <w:r w:rsidRPr="00CF2A93">
              <w:rPr>
                <w:rFonts w:ascii="微軟正黑體" w:eastAsia="微軟正黑體" w:hAnsi="微軟正黑體" w:hint="eastAsia"/>
                <w:bCs/>
              </w:rPr>
              <w:t>甲醛、乙醛、丙二醇、多氯聯苯醚、重金屬等</w:t>
            </w:r>
            <w:r w:rsidR="007F1753">
              <w:rPr>
                <w:rFonts w:ascii="微軟正黑體" w:eastAsia="微軟正黑體" w:hAnsi="微軟正黑體" w:hint="eastAsia"/>
                <w:bCs/>
              </w:rPr>
              <w:t>，</w:t>
            </w:r>
            <w:r w:rsidRPr="00CF2A93">
              <w:rPr>
                <w:rFonts w:ascii="微軟正黑體" w:eastAsia="微軟正黑體" w:hAnsi="微軟正黑體" w:hint="eastAsia"/>
              </w:rPr>
              <w:t>容易引起肺炎、過敏及哮喘；心肌梗塞的機率會</w:t>
            </w:r>
            <w:r w:rsidR="007F1753">
              <w:rPr>
                <w:rFonts w:ascii="微軟正黑體" w:eastAsia="微軟正黑體" w:hAnsi="微軟正黑體" w:hint="eastAsia"/>
              </w:rPr>
              <w:t>更</w:t>
            </w:r>
            <w:r w:rsidRPr="00CF2A93">
              <w:rPr>
                <w:rFonts w:ascii="微軟正黑體" w:eastAsia="微軟正黑體" w:hAnsi="微軟正黑體" w:hint="eastAsia"/>
              </w:rPr>
              <w:t>增加1.8倍。瑞士實驗室最新研究更發現，最暢銷的加熱式</w:t>
            </w:r>
            <w:proofErr w:type="gramStart"/>
            <w:r w:rsidRPr="00CF2A93">
              <w:rPr>
                <w:rFonts w:ascii="微軟正黑體" w:eastAsia="微軟正黑體" w:hAnsi="微軟正黑體" w:hint="eastAsia"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</w:rPr>
              <w:t>品</w:t>
            </w:r>
            <w:r w:rsidR="007F1753">
              <w:rPr>
                <w:rFonts w:ascii="微軟正黑體" w:eastAsia="微軟正黑體" w:hAnsi="微軟正黑體" w:hint="eastAsia"/>
              </w:rPr>
              <w:t>「</w:t>
            </w:r>
            <w:r w:rsidR="007F1753">
              <w:rPr>
                <w:rFonts w:ascii="微軟正黑體" w:eastAsia="微軟正黑體" w:hAnsi="微軟正黑體"/>
              </w:rPr>
              <w:t>IQ**</w:t>
            </w:r>
            <w:r w:rsidR="007F1753">
              <w:rPr>
                <w:rFonts w:ascii="微軟正黑體" w:eastAsia="微軟正黑體" w:hAnsi="微軟正黑體" w:hint="eastAsia"/>
              </w:rPr>
              <w:t>」</w:t>
            </w:r>
            <w:r w:rsidRPr="00CF2A93">
              <w:rPr>
                <w:rFonts w:ascii="微軟正黑體" w:eastAsia="微軟正黑體" w:hAnsi="微軟正黑體" w:hint="eastAsia"/>
              </w:rPr>
              <w:t>，</w:t>
            </w:r>
            <w:r w:rsidR="007F1753">
              <w:rPr>
                <w:rFonts w:ascii="微軟正黑體" w:eastAsia="微軟正黑體" w:hAnsi="微軟正黑體" w:hint="eastAsia"/>
              </w:rPr>
              <w:t>只要</w:t>
            </w:r>
            <w:r w:rsidRPr="00CF2A93">
              <w:rPr>
                <w:rFonts w:ascii="微軟正黑體" w:eastAsia="微軟正黑體" w:hAnsi="微軟正黑體" w:hint="eastAsia"/>
              </w:rPr>
              <w:t>在攝氏</w:t>
            </w:r>
            <w:r w:rsidRPr="00CF2A93">
              <w:rPr>
                <w:rFonts w:ascii="微軟正黑體" w:eastAsia="微軟正黑體" w:hAnsi="微軟正黑體"/>
              </w:rPr>
              <w:t>100</w:t>
            </w:r>
            <w:r w:rsidRPr="00CF2A93">
              <w:rPr>
                <w:rFonts w:ascii="微軟正黑體" w:eastAsia="微軟正黑體" w:hAnsi="微軟正黑體" w:hint="eastAsia"/>
              </w:rPr>
              <w:t>度時就會產生「異氰酸</w:t>
            </w:r>
            <w:proofErr w:type="gramStart"/>
            <w:r w:rsidRPr="00CF2A93">
              <w:rPr>
                <w:rFonts w:ascii="微軟正黑體" w:eastAsia="微軟正黑體" w:hAnsi="微軟正黑體" w:hint="eastAsia"/>
              </w:rPr>
              <w:t>酯</w:t>
            </w:r>
            <w:proofErr w:type="gramEnd"/>
            <w:r w:rsidRPr="00CF2A93">
              <w:rPr>
                <w:rFonts w:ascii="微軟正黑體" w:eastAsia="微軟正黑體" w:hAnsi="微軟正黑體" w:hint="eastAsia"/>
              </w:rPr>
              <w:t>毒素」劇毒類，吸入或是</w:t>
            </w:r>
            <w:r w:rsidR="00837C9E" w:rsidRPr="00CF2A93">
              <w:rPr>
                <w:rFonts w:ascii="微軟正黑體" w:eastAsia="微軟正黑體" w:hAnsi="微軟正黑體" w:hint="eastAsia"/>
              </w:rPr>
              <w:t>皮膚</w:t>
            </w:r>
            <w:r w:rsidR="00837C9E">
              <w:rPr>
                <w:rFonts w:ascii="微軟正黑體" w:eastAsia="微軟正黑體" w:hAnsi="微軟正黑體" w:hint="eastAsia"/>
              </w:rPr>
              <w:t>接觸</w:t>
            </w:r>
            <w:r w:rsidRPr="00CF2A93">
              <w:rPr>
                <w:rFonts w:ascii="微軟正黑體" w:eastAsia="微軟正黑體" w:hAnsi="微軟正黑體" w:hint="eastAsia"/>
              </w:rPr>
              <w:t>都會對人體造成巨大傷害。</w:t>
            </w:r>
          </w:p>
        </w:tc>
      </w:tr>
      <w:tr w:rsidR="003563DD" w:rsidRPr="00CF2A93" w:rsidTr="007F1753">
        <w:tc>
          <w:tcPr>
            <w:tcW w:w="2127" w:type="dxa"/>
          </w:tcPr>
          <w:p w:rsidR="003563DD" w:rsidRPr="00CF2A93" w:rsidRDefault="003563DD" w:rsidP="007F1753">
            <w:pPr>
              <w:spacing w:line="300" w:lineRule="exact"/>
              <w:ind w:left="424" w:hanging="424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CF2A93">
              <w:rPr>
                <w:rFonts w:ascii="微軟正黑體" w:eastAsia="微軟正黑體" w:hAnsi="微軟正黑體"/>
                <w:b/>
                <w:bCs/>
              </w:rPr>
              <w:t>Q5</w:t>
            </w:r>
            <w:proofErr w:type="gramStart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商說：許多</w:t>
            </w:r>
            <w:proofErr w:type="gramStart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民在新興</w:t>
            </w:r>
            <w:proofErr w:type="gramStart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品的幫助下</w:t>
            </w:r>
            <w:r w:rsidR="007F1753">
              <w:rPr>
                <w:rFonts w:ascii="微軟正黑體" w:eastAsia="微軟正黑體" w:hAnsi="微軟正黑體" w:hint="eastAsia"/>
                <w:b/>
                <w:bCs/>
              </w:rPr>
              <w:t>成功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戒菸了</w:t>
            </w:r>
            <w:r w:rsidRPr="00CF2A93">
              <w:rPr>
                <w:rFonts w:ascii="微軟正黑體" w:eastAsia="微軟正黑體" w:hAnsi="微軟正黑體"/>
                <w:b/>
                <w:bCs/>
              </w:rPr>
              <w:t>?</w:t>
            </w:r>
          </w:p>
        </w:tc>
        <w:tc>
          <w:tcPr>
            <w:tcW w:w="7088" w:type="dxa"/>
          </w:tcPr>
          <w:p w:rsidR="003563DD" w:rsidRPr="00CF2A93" w:rsidRDefault="003563DD" w:rsidP="007F1753">
            <w:pPr>
              <w:pStyle w:val="a4"/>
              <w:spacing w:line="300" w:lineRule="exact"/>
              <w:ind w:left="424" w:hanging="424"/>
              <w:rPr>
                <w:rFonts w:ascii="微軟正黑體" w:eastAsia="微軟正黑體" w:hAnsi="微軟正黑體" w:cs="Times New Roman"/>
                <w:b/>
                <w:bCs/>
              </w:rPr>
            </w:pPr>
            <w:r w:rsidRPr="00CF2A93">
              <w:rPr>
                <w:rFonts w:ascii="微軟正黑體" w:eastAsia="微軟正黑體" w:hAnsi="微軟正黑體" w:cs="Times New Roman"/>
                <w:b/>
                <w:bCs/>
              </w:rPr>
              <w:t>A5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專業剖析：</w:t>
            </w:r>
            <w:r w:rsidRPr="00CF2A93">
              <w:rPr>
                <w:rStyle w:val="a3"/>
                <w:rFonts w:ascii="微軟正黑體" w:eastAsia="微軟正黑體" w:hAnsi="微軟正黑體"/>
              </w:rPr>
              <w:t>WHO</w:t>
            </w:r>
            <w:r w:rsidRPr="00CF2A93">
              <w:rPr>
                <w:rStyle w:val="a3"/>
                <w:rFonts w:ascii="微軟正黑體" w:eastAsia="微軟正黑體" w:hAnsi="微軟正黑體" w:hint="eastAsia"/>
              </w:rPr>
              <w:t>強調，沒有證據指出新興</w:t>
            </w:r>
            <w:proofErr w:type="gramStart"/>
            <w:r w:rsidRPr="00CF2A93">
              <w:rPr>
                <w:rStyle w:val="a3"/>
                <w:rFonts w:ascii="微軟正黑體" w:eastAsia="微軟正黑體" w:hAnsi="微軟正黑體" w:hint="eastAsia"/>
              </w:rPr>
              <w:t>菸</w:t>
            </w:r>
            <w:proofErr w:type="gramEnd"/>
            <w:r w:rsidRPr="00CF2A93">
              <w:rPr>
                <w:rStyle w:val="a3"/>
                <w:rFonts w:ascii="微軟正黑體" w:eastAsia="微軟正黑體" w:hAnsi="微軟正黑體" w:hint="eastAsia"/>
              </w:rPr>
              <w:t>品確實可幫助戒菸</w:t>
            </w:r>
            <w:r w:rsidRPr="00CF2A93">
              <w:rPr>
                <w:rStyle w:val="a3"/>
                <w:rFonts w:ascii="微軟正黑體" w:eastAsia="微軟正黑體" w:hAnsi="微軟正黑體" w:hint="eastAsia"/>
                <w:b w:val="0"/>
              </w:rPr>
              <w:t>。美國癌症協會</w:t>
            </w:r>
            <w:r w:rsidRPr="00CF2A93">
              <w:rPr>
                <w:rStyle w:val="a3"/>
                <w:rFonts w:ascii="微軟正黑體" w:eastAsia="微軟正黑體" w:hAnsi="微軟正黑體"/>
                <w:b w:val="0"/>
              </w:rPr>
              <w:t>(ACS)</w:t>
            </w:r>
            <w:r w:rsidRPr="00CF2A93">
              <w:rPr>
                <w:rStyle w:val="a3"/>
                <w:rFonts w:ascii="微軟正黑體" w:eastAsia="微軟正黑體" w:hAnsi="微軟正黑體" w:hint="eastAsia"/>
                <w:b w:val="0"/>
              </w:rPr>
              <w:t>指出，電子煙是具高度濃縮的尼古丁產品，不會讓你脫離尼古丁，反而會讓你沉迷於尼古丁成癮藥物中。</w:t>
            </w:r>
          </w:p>
        </w:tc>
      </w:tr>
      <w:tr w:rsidR="003563DD" w:rsidRPr="00CF2A93" w:rsidTr="007F1753">
        <w:tc>
          <w:tcPr>
            <w:tcW w:w="2127" w:type="dxa"/>
          </w:tcPr>
          <w:p w:rsidR="003563DD" w:rsidRPr="00CF2A93" w:rsidRDefault="003563DD" w:rsidP="007F1753">
            <w:pPr>
              <w:spacing w:line="300" w:lineRule="exact"/>
              <w:ind w:left="424" w:hanging="424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CF2A93">
              <w:rPr>
                <w:rFonts w:ascii="微軟正黑體" w:eastAsia="微軟正黑體" w:hAnsi="微軟正黑體"/>
                <w:b/>
                <w:bCs/>
              </w:rPr>
              <w:t>Q6</w:t>
            </w:r>
            <w:proofErr w:type="gramStart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商說</w:t>
            </w:r>
            <w:r w:rsidRPr="00CF2A93">
              <w:rPr>
                <w:rFonts w:ascii="微軟正黑體" w:eastAsia="微軟正黑體" w:hAnsi="微軟正黑體" w:hint="eastAsia"/>
              </w:rPr>
              <w:t>：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禁止新興</w:t>
            </w:r>
            <w:proofErr w:type="gramStart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品，就是讓吸菸者無法遠離</w:t>
            </w:r>
            <w:proofErr w:type="gramStart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害</w:t>
            </w:r>
            <w:r w:rsidRPr="00CF2A93">
              <w:rPr>
                <w:rFonts w:ascii="微軟正黑體" w:eastAsia="微軟正黑體" w:hAnsi="微軟正黑體"/>
                <w:b/>
                <w:bCs/>
              </w:rPr>
              <w:t>?</w:t>
            </w:r>
          </w:p>
        </w:tc>
        <w:tc>
          <w:tcPr>
            <w:tcW w:w="7088" w:type="dxa"/>
          </w:tcPr>
          <w:p w:rsidR="003563DD" w:rsidRPr="00CF2A93" w:rsidRDefault="003563DD" w:rsidP="006B17A2">
            <w:pPr>
              <w:pStyle w:val="a4"/>
              <w:spacing w:line="300" w:lineRule="exact"/>
              <w:ind w:left="424" w:hanging="424"/>
              <w:rPr>
                <w:rFonts w:ascii="微軟正黑體" w:eastAsia="微軟正黑體" w:hAnsi="微軟正黑體" w:cs="Times New Roman"/>
                <w:b/>
                <w:bCs/>
              </w:rPr>
            </w:pPr>
            <w:r w:rsidRPr="00CF2A93">
              <w:rPr>
                <w:rFonts w:ascii="微軟正黑體" w:eastAsia="微軟正黑體" w:hAnsi="微軟正黑體" w:cs="Times New Roman"/>
                <w:b/>
                <w:bCs/>
              </w:rPr>
              <w:t>A6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專業剖析：</w:t>
            </w:r>
            <w:r w:rsidRPr="00CF2A93">
              <w:rPr>
                <w:rFonts w:ascii="微軟正黑體" w:eastAsia="微軟正黑體" w:hAnsi="微軟正黑體" w:hint="eastAsia"/>
              </w:rPr>
              <w:t>新興</w:t>
            </w:r>
            <w:proofErr w:type="gramStart"/>
            <w:r w:rsidRPr="00CF2A93">
              <w:rPr>
                <w:rFonts w:ascii="微軟正黑體" w:eastAsia="微軟正黑體" w:hAnsi="微軟正黑體" w:hint="eastAsia"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</w:rPr>
              <w:t>品讓人成為多重</w:t>
            </w:r>
            <w:proofErr w:type="gramStart"/>
            <w:r w:rsidRPr="00CF2A93">
              <w:rPr>
                <w:rFonts w:ascii="微軟正黑體" w:eastAsia="微軟正黑體" w:hAnsi="微軟正黑體" w:hint="eastAsia"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</w:rPr>
              <w:t>品使用者，危害比單一</w:t>
            </w:r>
            <w:proofErr w:type="gramStart"/>
            <w:r w:rsidRPr="00CF2A93">
              <w:rPr>
                <w:rFonts w:ascii="微軟正黑體" w:eastAsia="微軟正黑體" w:hAnsi="微軟正黑體" w:hint="eastAsia"/>
              </w:rPr>
              <w:t>菸</w:t>
            </w:r>
            <w:proofErr w:type="gramEnd"/>
            <w:r w:rsidR="006B17A2">
              <w:rPr>
                <w:rFonts w:ascii="微軟正黑體" w:eastAsia="微軟正黑體" w:hAnsi="微軟正黑體" w:hint="eastAsia"/>
              </w:rPr>
              <w:t>品還大！</w:t>
            </w:r>
            <w:r w:rsidRPr="00CF2A93">
              <w:rPr>
                <w:rFonts w:ascii="微軟正黑體" w:eastAsia="微軟正黑體" w:hAnsi="微軟正黑體" w:hint="eastAsia"/>
              </w:rPr>
              <w:t>台灣有最完整與專業的戒菸服務，</w:t>
            </w:r>
            <w:r w:rsidR="006B17A2">
              <w:rPr>
                <w:rFonts w:ascii="微軟正黑體" w:eastAsia="微軟正黑體" w:hAnsi="微軟正黑體" w:hint="eastAsia"/>
              </w:rPr>
              <w:t>可幫助七成內心想戒菸的吸菸者成功戒菸；一旦採取</w:t>
            </w:r>
            <w:r w:rsidRPr="00CF2A93">
              <w:rPr>
                <w:rFonts w:ascii="微軟正黑體" w:eastAsia="微軟正黑體" w:hAnsi="微軟正黑體" w:hint="eastAsia"/>
              </w:rPr>
              <w:t>新興</w:t>
            </w:r>
            <w:proofErr w:type="gramStart"/>
            <w:r w:rsidRPr="00CF2A93">
              <w:rPr>
                <w:rFonts w:ascii="微軟正黑體" w:eastAsia="微軟正黑體" w:hAnsi="微軟正黑體" w:hint="eastAsia"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</w:rPr>
              <w:t>品</w:t>
            </w:r>
            <w:r w:rsidR="006B17A2">
              <w:rPr>
                <w:rFonts w:ascii="微軟正黑體" w:eastAsia="微軟正黑體" w:hAnsi="微軟正黑體" w:hint="eastAsia"/>
              </w:rPr>
              <w:t>替代</w:t>
            </w:r>
            <w:r w:rsidRPr="00CF2A93">
              <w:rPr>
                <w:rFonts w:ascii="微軟正黑體" w:eastAsia="微軟正黑體" w:hAnsi="微軟正黑體" w:hint="eastAsia"/>
              </w:rPr>
              <w:t>，只會延誤其戒菸時機，甚至害其</w:t>
            </w:r>
            <w:r w:rsidRPr="00CF2A93">
              <w:rPr>
                <w:rFonts w:ascii="微軟正黑體" w:eastAsia="微軟正黑體" w:hAnsi="微軟正黑體" w:hint="eastAsia"/>
                <w:b/>
              </w:rPr>
              <w:t>淪為多重尼古丁使用者</w:t>
            </w:r>
            <w:r w:rsidRPr="00CF2A93">
              <w:rPr>
                <w:rFonts w:ascii="微軟正黑體" w:eastAsia="微軟正黑體" w:hAnsi="微軟正黑體" w:hint="eastAsia"/>
              </w:rPr>
              <w:t>。</w:t>
            </w:r>
          </w:p>
        </w:tc>
      </w:tr>
      <w:tr w:rsidR="003563DD" w:rsidRPr="00CF2A93" w:rsidTr="007F1753">
        <w:tc>
          <w:tcPr>
            <w:tcW w:w="2127" w:type="dxa"/>
          </w:tcPr>
          <w:p w:rsidR="003563DD" w:rsidRPr="00CF2A93" w:rsidRDefault="003563DD" w:rsidP="007F1753">
            <w:pPr>
              <w:pStyle w:val="Web"/>
              <w:spacing w:line="300" w:lineRule="exact"/>
              <w:ind w:left="424" w:hanging="424"/>
              <w:jc w:val="both"/>
              <w:rPr>
                <w:rFonts w:ascii="微軟正黑體" w:eastAsia="微軟正黑體" w:hAnsi="微軟正黑體" w:cs="Times New Roman"/>
                <w:b/>
                <w:bCs/>
              </w:rPr>
            </w:pPr>
            <w:r w:rsidRPr="00CF2A93">
              <w:rPr>
                <w:rFonts w:ascii="微軟正黑體" w:eastAsia="微軟正黑體" w:hAnsi="微軟正黑體" w:cs="Times New Roman"/>
                <w:b/>
                <w:bCs/>
              </w:rPr>
              <w:t>Q7</w:t>
            </w:r>
            <w:proofErr w:type="gramStart"/>
            <w:r w:rsidR="006B17A2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="006B17A2">
              <w:rPr>
                <w:rFonts w:ascii="微軟正黑體" w:eastAsia="微軟正黑體" w:hAnsi="微軟正黑體" w:hint="eastAsia"/>
                <w:b/>
                <w:bCs/>
              </w:rPr>
              <w:t>商說: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政府應該承認新興</w:t>
            </w:r>
            <w:proofErr w:type="gramStart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品相對安全</w:t>
            </w:r>
            <w:r w:rsidRPr="00CF2A93">
              <w:rPr>
                <w:rFonts w:ascii="微軟正黑體" w:eastAsia="微軟正黑體" w:hAnsi="微軟正黑體" w:cs="Times New Roman"/>
              </w:rPr>
              <w:t>?</w:t>
            </w:r>
          </w:p>
        </w:tc>
        <w:tc>
          <w:tcPr>
            <w:tcW w:w="7088" w:type="dxa"/>
          </w:tcPr>
          <w:p w:rsidR="003563DD" w:rsidRPr="00CF2A93" w:rsidRDefault="003563DD" w:rsidP="006B17A2">
            <w:pPr>
              <w:pStyle w:val="Web"/>
              <w:spacing w:line="300" w:lineRule="exact"/>
              <w:ind w:left="424" w:hanging="424"/>
              <w:jc w:val="both"/>
              <w:rPr>
                <w:rFonts w:ascii="微軟正黑體" w:eastAsia="微軟正黑體" w:hAnsi="微軟正黑體"/>
              </w:rPr>
            </w:pPr>
            <w:r w:rsidRPr="00CF2A93">
              <w:rPr>
                <w:rFonts w:ascii="微軟正黑體" w:eastAsia="微軟正黑體" w:hAnsi="微軟正黑體" w:cs="Times New Roman"/>
                <w:b/>
                <w:bCs/>
              </w:rPr>
              <w:t>A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7專業剖析：</w:t>
            </w:r>
            <w:r w:rsidRPr="00CF2A93">
              <w:rPr>
                <w:rFonts w:ascii="微軟正黑體" w:eastAsia="微軟正黑體" w:hAnsi="微軟正黑體" w:hint="eastAsia"/>
              </w:rPr>
              <w:t>目前宣稱新興</w:t>
            </w:r>
            <w:proofErr w:type="gramStart"/>
            <w:r w:rsidRPr="00CF2A93">
              <w:rPr>
                <w:rFonts w:ascii="微軟正黑體" w:eastAsia="微軟正黑體" w:hAnsi="微軟正黑體" w:hint="eastAsia"/>
              </w:rPr>
              <w:t>菸品屬減害</w:t>
            </w:r>
            <w:proofErr w:type="gramEnd"/>
            <w:r w:rsidRPr="00CF2A93">
              <w:rPr>
                <w:rFonts w:ascii="微軟正黑體" w:eastAsia="微軟正黑體" w:hAnsi="微軟正黑體" w:hint="eastAsia"/>
              </w:rPr>
              <w:t>產品之研究，多屬</w:t>
            </w:r>
            <w:proofErr w:type="gramStart"/>
            <w:r w:rsidRPr="00CF2A93">
              <w:rPr>
                <w:rFonts w:ascii="微軟正黑體" w:eastAsia="微軟正黑體" w:hAnsi="微軟正黑體" w:hint="eastAsia"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</w:rPr>
              <w:t>商贊助</w:t>
            </w:r>
            <w:r w:rsidR="006B17A2">
              <w:rPr>
                <w:rFonts w:cs="Times New Roman" w:hint="eastAsia"/>
              </w:rPr>
              <w:t>。美國</w:t>
            </w:r>
            <w:proofErr w:type="gramStart"/>
            <w:r w:rsidR="006B17A2">
              <w:rPr>
                <w:rFonts w:cs="Times New Roman" w:hint="eastAsia"/>
              </w:rPr>
              <w:t>菸</w:t>
            </w:r>
            <w:proofErr w:type="gramEnd"/>
            <w:r w:rsidR="006B17A2">
              <w:rPr>
                <w:rFonts w:cs="Times New Roman" w:hint="eastAsia"/>
              </w:rPr>
              <w:t>商曾</w:t>
            </w:r>
            <w:r w:rsidR="006B17A2">
              <w:rPr>
                <w:rFonts w:ascii="微軟正黑體" w:eastAsia="微軟正黑體" w:hAnsi="微軟正黑體" w:cs="Times New Roman" w:hint="eastAsia"/>
              </w:rPr>
              <w:t>花</w:t>
            </w:r>
            <w:r w:rsidRPr="00CF2A93">
              <w:rPr>
                <w:rFonts w:ascii="微軟正黑體" w:eastAsia="微軟正黑體" w:hAnsi="微軟正黑體" w:hint="eastAsia"/>
              </w:rPr>
              <w:t>三年</w:t>
            </w:r>
            <w:r w:rsidR="006B17A2">
              <w:rPr>
                <w:rFonts w:ascii="微軟正黑體" w:eastAsia="微軟正黑體" w:hAnsi="微軟正黑體" w:hint="eastAsia"/>
              </w:rPr>
              <w:t>的時間, 以</w:t>
            </w:r>
            <w:r w:rsidR="006B17A2" w:rsidRPr="00CF2A93">
              <w:rPr>
                <w:rFonts w:ascii="微軟正黑體" w:eastAsia="微軟正黑體" w:hAnsi="微軟正黑體" w:hint="eastAsia"/>
              </w:rPr>
              <w:t>「減害</w:t>
            </w:r>
            <w:proofErr w:type="gramStart"/>
            <w:r w:rsidR="006B17A2" w:rsidRPr="00CF2A93">
              <w:rPr>
                <w:rFonts w:ascii="微軟正黑體" w:eastAsia="微軟正黑體" w:hAnsi="微軟正黑體" w:hint="eastAsia"/>
              </w:rPr>
              <w:t>菸</w:t>
            </w:r>
            <w:proofErr w:type="gramEnd"/>
            <w:r w:rsidR="006B17A2" w:rsidRPr="00CF2A93">
              <w:rPr>
                <w:rFonts w:ascii="微軟正黑體" w:eastAsia="微軟正黑體" w:hAnsi="微軟正黑體" w:hint="eastAsia"/>
              </w:rPr>
              <w:t>品」</w:t>
            </w:r>
            <w:r w:rsidR="006B17A2">
              <w:rPr>
                <w:rFonts w:ascii="微軟正黑體" w:eastAsia="微軟正黑體" w:hAnsi="微軟正黑體" w:hint="eastAsia"/>
              </w:rPr>
              <w:t>方式申請</w:t>
            </w:r>
            <w:r w:rsidR="006B17A2">
              <w:rPr>
                <w:rFonts w:ascii="微軟正黑體" w:eastAsia="微軟正黑體" w:hAnsi="微軟正黑體" w:cs="Times New Roman" w:hint="eastAsia"/>
              </w:rPr>
              <w:t>「</w:t>
            </w:r>
            <w:proofErr w:type="spellStart"/>
            <w:r w:rsidR="006B17A2" w:rsidRPr="00CF2A93">
              <w:rPr>
                <w:rFonts w:ascii="微軟正黑體" w:eastAsia="微軟正黑體" w:hAnsi="微軟正黑體" w:cs="Times New Roman"/>
              </w:rPr>
              <w:t>iQ</w:t>
            </w:r>
            <w:proofErr w:type="spellEnd"/>
            <w:r w:rsidR="006B17A2" w:rsidRPr="00CF2A93">
              <w:rPr>
                <w:rFonts w:ascii="微軟正黑體" w:eastAsia="微軟正黑體" w:hAnsi="微軟正黑體" w:cs="Times New Roman"/>
              </w:rPr>
              <w:t>*</w:t>
            </w:r>
            <w:r w:rsidR="006B17A2" w:rsidRPr="00CF2A93">
              <w:rPr>
                <w:rFonts w:ascii="微軟正黑體" w:eastAsia="微軟正黑體" w:hAnsi="微軟正黑體" w:cs="Times New Roman" w:hint="eastAsia"/>
              </w:rPr>
              <w:t>*</w:t>
            </w:r>
            <w:r w:rsidR="006B17A2">
              <w:rPr>
                <w:rFonts w:ascii="微軟正黑體" w:eastAsia="微軟正黑體" w:hAnsi="微軟正黑體" w:cs="Times New Roman" w:hint="eastAsia"/>
              </w:rPr>
              <w:t>」</w:t>
            </w:r>
            <w:r w:rsidRPr="00CF2A93">
              <w:rPr>
                <w:rFonts w:ascii="微軟正黑體" w:eastAsia="微軟正黑體" w:hAnsi="微軟正黑體" w:hint="eastAsia"/>
              </w:rPr>
              <w:t>在美國境內上市，</w:t>
            </w:r>
            <w:r w:rsidR="006B17A2">
              <w:rPr>
                <w:rFonts w:ascii="微軟正黑體" w:eastAsia="微軟正黑體" w:hAnsi="微軟正黑體" w:hint="eastAsia"/>
              </w:rPr>
              <w:t>但皆</w:t>
            </w:r>
            <w:r w:rsidRPr="00CF2A93">
              <w:rPr>
                <w:rFonts w:ascii="微軟正黑體" w:eastAsia="微軟正黑體" w:hAnsi="微軟正黑體" w:hint="eastAsia"/>
              </w:rPr>
              <w:t>遭食品藥物管理署(FDA)</w:t>
            </w:r>
            <w:r w:rsidR="006B17A2">
              <w:rPr>
                <w:rFonts w:ascii="微軟正黑體" w:eastAsia="微軟正黑體" w:hAnsi="微軟正黑體" w:hint="eastAsia"/>
              </w:rPr>
              <w:t>駁回！後</w:t>
            </w:r>
            <w:r w:rsidRPr="00CF2A93">
              <w:rPr>
                <w:rFonts w:ascii="微軟正黑體" w:eastAsia="微軟正黑體" w:hAnsi="微軟正黑體" w:hint="eastAsia"/>
              </w:rPr>
              <w:t>改</w:t>
            </w:r>
            <w:r w:rsidR="006B17A2">
              <w:rPr>
                <w:rFonts w:ascii="微軟正黑體" w:eastAsia="微軟正黑體" w:hAnsi="微軟正黑體" w:hint="eastAsia"/>
              </w:rPr>
              <w:t>為</w:t>
            </w:r>
            <w:r w:rsidRPr="00CF2A93">
              <w:rPr>
                <w:rFonts w:ascii="微軟正黑體" w:eastAsia="微軟正黑體" w:hAnsi="微軟正黑體" w:hint="eastAsia"/>
              </w:rPr>
              <w:t>「一般</w:t>
            </w:r>
            <w:proofErr w:type="gramStart"/>
            <w:r w:rsidRPr="00CF2A93">
              <w:rPr>
                <w:rFonts w:ascii="微軟正黑體" w:eastAsia="微軟正黑體" w:hAnsi="微軟正黑體" w:hint="eastAsia"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hint="eastAsia"/>
              </w:rPr>
              <w:t>品」申請，美國政府才迫於壓力「允許」上市。</w:t>
            </w:r>
          </w:p>
        </w:tc>
      </w:tr>
      <w:tr w:rsidR="003563DD" w:rsidRPr="00CF2A93" w:rsidTr="00837C9E">
        <w:trPr>
          <w:trHeight w:val="1870"/>
        </w:trPr>
        <w:tc>
          <w:tcPr>
            <w:tcW w:w="2127" w:type="dxa"/>
          </w:tcPr>
          <w:p w:rsidR="003563DD" w:rsidRPr="00CF2A93" w:rsidRDefault="003563DD" w:rsidP="00837C9E">
            <w:pPr>
              <w:spacing w:line="300" w:lineRule="exact"/>
              <w:ind w:left="424" w:hanging="424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CF2A93">
              <w:rPr>
                <w:rFonts w:ascii="微軟正黑體" w:eastAsia="微軟正黑體" w:hAnsi="微軟正黑體"/>
                <w:b/>
                <w:bCs/>
              </w:rPr>
              <w:t>Q8</w:t>
            </w:r>
            <w:proofErr w:type="gramStart"/>
            <w:r w:rsidR="006B17A2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="006B17A2">
              <w:rPr>
                <w:rFonts w:ascii="微軟正黑體" w:eastAsia="微軟正黑體" w:hAnsi="微軟正黑體" w:hint="eastAsia"/>
                <w:b/>
                <w:bCs/>
              </w:rPr>
              <w:t>商說：電子煙及加熱</w:t>
            </w:r>
            <w:proofErr w:type="gramStart"/>
            <w:r w:rsidR="006B17A2">
              <w:rPr>
                <w:rFonts w:ascii="微軟正黑體" w:eastAsia="微軟正黑體" w:hAnsi="微軟正黑體" w:hint="eastAsia"/>
                <w:b/>
                <w:bCs/>
              </w:rPr>
              <w:t>菸</w:t>
            </w:r>
            <w:proofErr w:type="gramEnd"/>
            <w:r w:rsidR="00837C9E">
              <w:rPr>
                <w:rFonts w:ascii="微軟正黑體" w:eastAsia="微軟正黑體" w:hAnsi="微軟正黑體" w:hint="eastAsia"/>
                <w:b/>
                <w:bCs/>
              </w:rPr>
              <w:t>只</w:t>
            </w:r>
            <w:r w:rsidR="006B17A2">
              <w:rPr>
                <w:rFonts w:ascii="微軟正黑體" w:eastAsia="微軟正黑體" w:hAnsi="微軟正黑體" w:hint="eastAsia"/>
                <w:b/>
                <w:bCs/>
              </w:rPr>
              <w:t>是給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成人的選擇</w:t>
            </w:r>
            <w:r w:rsidR="00837C9E">
              <w:rPr>
                <w:rFonts w:ascii="微軟正黑體" w:eastAsia="微軟正黑體" w:hAnsi="微軟正黑體" w:hint="eastAsia"/>
                <w:b/>
                <w:bCs/>
              </w:rPr>
              <w:t>?</w:t>
            </w:r>
          </w:p>
        </w:tc>
        <w:tc>
          <w:tcPr>
            <w:tcW w:w="7088" w:type="dxa"/>
          </w:tcPr>
          <w:p w:rsidR="003563DD" w:rsidRPr="00CF2A93" w:rsidRDefault="003563DD" w:rsidP="00837C9E">
            <w:pPr>
              <w:spacing w:line="300" w:lineRule="exact"/>
              <w:ind w:left="300" w:hangingChars="125" w:hanging="300"/>
              <w:rPr>
                <w:rFonts w:ascii="微軟正黑體" w:eastAsia="微軟正黑體" w:hAnsi="微軟正黑體"/>
                <w:b/>
                <w:bCs/>
              </w:rPr>
            </w:pPr>
            <w:r w:rsidRPr="00CF2A93">
              <w:rPr>
                <w:rFonts w:ascii="微軟正黑體" w:eastAsia="微軟正黑體" w:hAnsi="微軟正黑體"/>
                <w:b/>
                <w:bCs/>
              </w:rPr>
              <w:t>A8</w:t>
            </w:r>
            <w:r w:rsidRPr="00CF2A93">
              <w:rPr>
                <w:rFonts w:ascii="微軟正黑體" w:eastAsia="微軟正黑體" w:hAnsi="微軟正黑體" w:hint="eastAsia"/>
                <w:b/>
                <w:bCs/>
              </w:rPr>
              <w:t>專業剖析：</w:t>
            </w:r>
            <w:r w:rsidR="00837C9E" w:rsidRPr="00CF2A93">
              <w:rPr>
                <w:rFonts w:ascii="微軟正黑體" w:eastAsia="微軟正黑體" w:hAnsi="微軟正黑體"/>
                <w:b/>
              </w:rPr>
              <w:t>加熱</w:t>
            </w:r>
            <w:proofErr w:type="gramStart"/>
            <w:r w:rsidR="00837C9E" w:rsidRPr="00CF2A93">
              <w:rPr>
                <w:rFonts w:ascii="微軟正黑體" w:eastAsia="微軟正黑體" w:hAnsi="微軟正黑體"/>
                <w:b/>
              </w:rPr>
              <w:t>菸</w:t>
            </w:r>
            <w:proofErr w:type="gramEnd"/>
            <w:r w:rsidR="00837C9E" w:rsidRPr="00CF2A93">
              <w:rPr>
                <w:rFonts w:ascii="微軟正黑體" w:eastAsia="微軟正黑體" w:hAnsi="微軟正黑體"/>
                <w:b/>
              </w:rPr>
              <w:t>對於青少年及非吸菸者都有強烈吸引力</w:t>
            </w:r>
            <w:r w:rsidR="00837C9E">
              <w:rPr>
                <w:rFonts w:ascii="微軟正黑體" w:eastAsia="微軟正黑體" w:hAnsi="微軟正黑體" w:hint="eastAsia"/>
                <w:b/>
              </w:rPr>
              <w:t>!</w:t>
            </w:r>
            <w:r w:rsidRPr="00CF2A93">
              <w:rPr>
                <w:rFonts w:ascii="微軟正黑體" w:eastAsia="微軟正黑體" w:hAnsi="微軟正黑體" w:cs="新細明體"/>
                <w:kern w:val="0"/>
              </w:rPr>
              <w:t>跨國研究</w:t>
            </w:r>
            <w:r w:rsidR="00837C9E">
              <w:rPr>
                <w:rFonts w:ascii="微軟正黑體" w:eastAsia="微軟正黑體" w:hAnsi="微軟正黑體" w:cs="新細明體" w:hint="eastAsia"/>
                <w:kern w:val="0"/>
              </w:rPr>
              <w:t>指出</w:t>
            </w:r>
            <w:r w:rsidRPr="00CF2A93">
              <w:rPr>
                <w:rFonts w:ascii="微軟正黑體" w:eastAsia="微軟正黑體" w:hAnsi="微軟正黑體" w:cs="新細明體"/>
                <w:kern w:val="0"/>
              </w:rPr>
              <w:t>，加拿大</w:t>
            </w:r>
            <w:r w:rsidR="00837C9E">
              <w:rPr>
                <w:rFonts w:ascii="微軟正黑體" w:eastAsia="微軟正黑體" w:hAnsi="微軟正黑體" w:cs="新細明體" w:hint="eastAsia"/>
                <w:kern w:val="0"/>
              </w:rPr>
              <w:t>與</w:t>
            </w:r>
            <w:r w:rsidRPr="00CF2A93">
              <w:rPr>
                <w:rFonts w:ascii="微軟正黑體" w:eastAsia="微軟正黑體" w:hAnsi="微軟正黑體" w:cs="新細明體"/>
                <w:kern w:val="0"/>
              </w:rPr>
              <w:t>英國16-19歲的青少年中，想</w:t>
            </w:r>
            <w:r w:rsidR="00837C9E">
              <w:rPr>
                <w:rFonts w:ascii="微軟正黑體" w:eastAsia="微軟正黑體" w:hAnsi="微軟正黑體" w:cs="新細明體" w:hint="eastAsia"/>
                <w:kern w:val="0"/>
              </w:rPr>
              <w:t>嘗試</w:t>
            </w:r>
            <w:r w:rsidRPr="00CF2A93">
              <w:rPr>
                <w:rFonts w:ascii="微軟正黑體" w:eastAsia="微軟正黑體" w:hAnsi="微軟正黑體" w:cs="新細明體"/>
                <w:kern w:val="0"/>
              </w:rPr>
              <w:t>電子煙有29%、31.3%，</w:t>
            </w:r>
            <w:r w:rsidR="00837C9E">
              <w:rPr>
                <w:rFonts w:ascii="微軟正黑體" w:eastAsia="微軟正黑體" w:hAnsi="微軟正黑體" w:cs="新細明體" w:hint="eastAsia"/>
                <w:kern w:val="0"/>
              </w:rPr>
              <w:t>而</w:t>
            </w:r>
            <w:r w:rsidRPr="00CF2A93">
              <w:rPr>
                <w:rFonts w:ascii="微軟正黑體" w:eastAsia="微軟正黑體" w:hAnsi="微軟正黑體" w:cs="新細明體"/>
                <w:kern w:val="0"/>
              </w:rPr>
              <w:t>想嘗試加熱</w:t>
            </w:r>
            <w:proofErr w:type="gramStart"/>
            <w:r w:rsidRPr="00CF2A93">
              <w:rPr>
                <w:rFonts w:ascii="微軟正黑體" w:eastAsia="微軟正黑體" w:hAnsi="微軟正黑體" w:cs="新細明體"/>
                <w:kern w:val="0"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cs="新細明體"/>
                <w:kern w:val="0"/>
              </w:rPr>
              <w:t>「</w:t>
            </w:r>
            <w:proofErr w:type="spellStart"/>
            <w:r w:rsidRPr="00CF2A93">
              <w:rPr>
                <w:rFonts w:ascii="微軟正黑體" w:eastAsia="微軟正黑體" w:hAnsi="微軟正黑體" w:cs="新細明體"/>
                <w:kern w:val="0"/>
              </w:rPr>
              <w:t>iQ</w:t>
            </w:r>
            <w:proofErr w:type="spellEnd"/>
            <w:r w:rsidRPr="00CF2A93">
              <w:rPr>
                <w:rFonts w:ascii="微軟正黑體" w:eastAsia="微軟正黑體" w:hAnsi="微軟正黑體" w:cs="新細明體"/>
                <w:kern w:val="0"/>
              </w:rPr>
              <w:t>**」也</w:t>
            </w:r>
            <w:r w:rsidR="00837C9E">
              <w:rPr>
                <w:rFonts w:ascii="微軟正黑體" w:eastAsia="微軟正黑體" w:hAnsi="微軟正黑體" w:cs="新細明體" w:hint="eastAsia"/>
                <w:kern w:val="0"/>
              </w:rPr>
              <w:t>高</w:t>
            </w:r>
            <w:r w:rsidRPr="00CF2A93">
              <w:rPr>
                <w:rFonts w:ascii="微軟正黑體" w:eastAsia="微軟正黑體" w:hAnsi="微軟正黑體" w:cs="新細明體"/>
                <w:kern w:val="0"/>
              </w:rPr>
              <w:t>達25.6%</w:t>
            </w:r>
            <w:r>
              <w:rPr>
                <w:rFonts w:ascii="微軟正黑體" w:eastAsia="微軟正黑體" w:hAnsi="微軟正黑體" w:cs="新細明體" w:hint="eastAsia"/>
                <w:kern w:val="0"/>
              </w:rPr>
              <w:t>、</w:t>
            </w:r>
            <w:r w:rsidRPr="00CF2A93">
              <w:rPr>
                <w:rFonts w:ascii="微軟正黑體" w:eastAsia="微軟正黑體" w:hAnsi="微軟正黑體" w:cs="新細明體"/>
                <w:kern w:val="0"/>
              </w:rPr>
              <w:t>27.7%。日本的</w:t>
            </w:r>
            <w:r w:rsidRPr="00CF2A93">
              <w:rPr>
                <w:rFonts w:ascii="微軟正黑體" w:eastAsia="微軟正黑體" w:hAnsi="微軟正黑體" w:cs="新細明體" w:hint="eastAsia"/>
                <w:kern w:val="0"/>
              </w:rPr>
              <w:t>加熱</w:t>
            </w:r>
            <w:proofErr w:type="gramStart"/>
            <w:r w:rsidRPr="00CF2A93">
              <w:rPr>
                <w:rFonts w:ascii="微軟正黑體" w:eastAsia="微軟正黑體" w:hAnsi="微軟正黑體" w:cs="新細明體" w:hint="eastAsia"/>
                <w:kern w:val="0"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cs="新細明體" w:hint="eastAsia"/>
                <w:kern w:val="0"/>
              </w:rPr>
              <w:t>追蹤</w:t>
            </w:r>
            <w:r w:rsidRPr="00CF2A93">
              <w:rPr>
                <w:rFonts w:ascii="微軟正黑體" w:eastAsia="微軟正黑體" w:hAnsi="微軟正黑體" w:cs="新細明體"/>
                <w:kern w:val="0"/>
              </w:rPr>
              <w:t>調查</w:t>
            </w:r>
            <w:r w:rsidRPr="00CF2A93">
              <w:rPr>
                <w:rFonts w:ascii="微軟正黑體" w:eastAsia="微軟正黑體" w:hAnsi="微軟正黑體" w:cs="新細明體" w:hint="eastAsia"/>
                <w:kern w:val="0"/>
              </w:rPr>
              <w:t>報告</w:t>
            </w:r>
            <w:r w:rsidR="00837C9E">
              <w:rPr>
                <w:rFonts w:ascii="微軟正黑體" w:eastAsia="微軟正黑體" w:hAnsi="微軟正黑體" w:cs="新細明體" w:hint="eastAsia"/>
                <w:kern w:val="0"/>
              </w:rPr>
              <w:t>更</w:t>
            </w:r>
            <w:r w:rsidRPr="00CF2A93">
              <w:rPr>
                <w:rFonts w:ascii="微軟正黑體" w:eastAsia="微軟正黑體" w:hAnsi="微軟正黑體" w:cs="新細明體"/>
                <w:kern w:val="0"/>
              </w:rPr>
              <w:t>發現，15-19歲青少年使用加熱</w:t>
            </w:r>
            <w:proofErr w:type="gramStart"/>
            <w:r w:rsidRPr="00CF2A93">
              <w:rPr>
                <w:rFonts w:ascii="微軟正黑體" w:eastAsia="微軟正黑體" w:hAnsi="微軟正黑體" w:cs="新細明體"/>
                <w:kern w:val="0"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cs="新細明體"/>
                <w:kern w:val="0"/>
              </w:rPr>
              <w:t>「</w:t>
            </w:r>
            <w:proofErr w:type="spellStart"/>
            <w:r w:rsidRPr="00CF2A93">
              <w:rPr>
                <w:rFonts w:ascii="微軟正黑體" w:eastAsia="微軟正黑體" w:hAnsi="微軟正黑體" w:cs="新細明體"/>
                <w:kern w:val="0"/>
              </w:rPr>
              <w:t>iQ</w:t>
            </w:r>
            <w:proofErr w:type="spellEnd"/>
            <w:r w:rsidRPr="00CF2A93">
              <w:rPr>
                <w:rFonts w:ascii="微軟正黑體" w:eastAsia="微軟正黑體" w:hAnsi="微軟正黑體" w:cs="新細明體"/>
                <w:kern w:val="0"/>
              </w:rPr>
              <w:t>**」的比例從2015</w:t>
            </w:r>
            <w:r w:rsidRPr="00CF2A93">
              <w:rPr>
                <w:rFonts w:ascii="微軟正黑體" w:eastAsia="微軟正黑體" w:hAnsi="微軟正黑體" w:cs="新細明體" w:hint="eastAsia"/>
                <w:kern w:val="0"/>
              </w:rPr>
              <w:t>到</w:t>
            </w:r>
            <w:r w:rsidRPr="00CF2A93">
              <w:rPr>
                <w:rFonts w:ascii="微軟正黑體" w:eastAsia="微軟正黑體" w:hAnsi="微軟正黑體" w:cs="新細明體"/>
                <w:kern w:val="0"/>
              </w:rPr>
              <w:t>2017年</w:t>
            </w:r>
            <w:r w:rsidRPr="00CF2A93">
              <w:rPr>
                <w:rFonts w:ascii="微軟正黑體" w:eastAsia="微軟正黑體" w:hAnsi="微軟正黑體" w:cs="新細明體" w:hint="eastAsia"/>
                <w:kern w:val="0"/>
              </w:rPr>
              <w:t>增加了3.3倍，非吸菸者使用加熱</w:t>
            </w:r>
            <w:proofErr w:type="gramStart"/>
            <w:r w:rsidRPr="00CF2A93">
              <w:rPr>
                <w:rFonts w:ascii="微軟正黑體" w:eastAsia="微軟正黑體" w:hAnsi="微軟正黑體" w:cs="新細明體" w:hint="eastAsia"/>
                <w:kern w:val="0"/>
              </w:rPr>
              <w:t>菸</w:t>
            </w:r>
            <w:proofErr w:type="gramEnd"/>
            <w:r w:rsidRPr="00CF2A93">
              <w:rPr>
                <w:rFonts w:ascii="微軟正黑體" w:eastAsia="微軟正黑體" w:hAnsi="微軟正黑體" w:cs="新細明體" w:hint="eastAsia"/>
                <w:kern w:val="0"/>
              </w:rPr>
              <w:t>的比例在兩年內更是</w:t>
            </w:r>
            <w:proofErr w:type="gramStart"/>
            <w:r w:rsidRPr="00CF2A93">
              <w:rPr>
                <w:rFonts w:ascii="微軟正黑體" w:eastAsia="微軟正黑體" w:hAnsi="微軟正黑體" w:cs="新細明體" w:hint="eastAsia"/>
                <w:kern w:val="0"/>
              </w:rPr>
              <w:t>遽</w:t>
            </w:r>
            <w:proofErr w:type="gramEnd"/>
            <w:r w:rsidRPr="00CF2A93">
              <w:rPr>
                <w:rFonts w:ascii="微軟正黑體" w:eastAsia="微軟正黑體" w:hAnsi="微軟正黑體" w:cs="新細明體" w:hint="eastAsia"/>
                <w:kern w:val="0"/>
              </w:rPr>
              <w:t>增13倍</w:t>
            </w:r>
            <w:r w:rsidRPr="00CF2A93">
              <w:rPr>
                <w:rFonts w:ascii="微軟正黑體" w:eastAsia="微軟正黑體" w:hAnsi="微軟正黑體" w:cs="新細明體"/>
                <w:kern w:val="0"/>
              </w:rPr>
              <w:t>。</w:t>
            </w:r>
            <w:bookmarkStart w:id="0" w:name="_GoBack"/>
            <w:bookmarkEnd w:id="0"/>
          </w:p>
        </w:tc>
      </w:tr>
    </w:tbl>
    <w:p w:rsidR="00117F72" w:rsidRPr="003563DD" w:rsidRDefault="00C33D2E" w:rsidP="007F1753">
      <w:pPr>
        <w:spacing w:line="300" w:lineRule="exact"/>
      </w:pPr>
    </w:p>
    <w:sectPr w:rsidR="00117F72" w:rsidRPr="003563DD" w:rsidSect="0034636C">
      <w:pgSz w:w="11906" w:h="16838"/>
      <w:pgMar w:top="1440" w:right="1416" w:bottom="993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3DD"/>
    <w:rsid w:val="003563DD"/>
    <w:rsid w:val="00371130"/>
    <w:rsid w:val="00436EED"/>
    <w:rsid w:val="006B17A2"/>
    <w:rsid w:val="007F1753"/>
    <w:rsid w:val="00837C9E"/>
    <w:rsid w:val="00C33D2E"/>
    <w:rsid w:val="00D3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B3ED4B-0048-436E-904C-58B536854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3D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563DD"/>
    <w:rPr>
      <w:b/>
      <w:bCs/>
    </w:rPr>
  </w:style>
  <w:style w:type="paragraph" w:styleId="Web">
    <w:name w:val="Normal (Web)"/>
    <w:basedOn w:val="a"/>
    <w:uiPriority w:val="99"/>
    <w:unhideWhenUsed/>
    <w:rsid w:val="003563DD"/>
    <w:pPr>
      <w:widowControl/>
      <w:spacing w:line="360" w:lineRule="atLeast"/>
      <w:ind w:firstLine="480"/>
    </w:pPr>
    <w:rPr>
      <w:rFonts w:ascii="新細明體" w:hAnsi="新細明體" w:cs="新細明體"/>
      <w:kern w:val="0"/>
    </w:rPr>
  </w:style>
  <w:style w:type="paragraph" w:styleId="a4">
    <w:name w:val="Plain Text"/>
    <w:basedOn w:val="a"/>
    <w:link w:val="a5"/>
    <w:uiPriority w:val="99"/>
    <w:unhideWhenUsed/>
    <w:rsid w:val="003563DD"/>
    <w:pPr>
      <w:widowControl/>
    </w:pPr>
    <w:rPr>
      <w:rFonts w:ascii="Calibri" w:hAnsi="Calibri" w:cs="新細明體"/>
      <w:kern w:val="0"/>
    </w:rPr>
  </w:style>
  <w:style w:type="character" w:customStyle="1" w:styleId="a5">
    <w:name w:val="純文字 字元"/>
    <w:basedOn w:val="a0"/>
    <w:link w:val="a4"/>
    <w:uiPriority w:val="99"/>
    <w:rsid w:val="003563DD"/>
    <w:rPr>
      <w:rFonts w:ascii="Calibri" w:eastAsia="新細明體" w:hAnsi="Calibri" w:cs="新細明體"/>
      <w:kern w:val="0"/>
      <w:szCs w:val="24"/>
    </w:rPr>
  </w:style>
  <w:style w:type="table" w:styleId="a6">
    <w:name w:val="Table Grid"/>
    <w:basedOn w:val="a1"/>
    <w:uiPriority w:val="39"/>
    <w:rsid w:val="00356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4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JTF</dc:creator>
  <cp:keywords/>
  <dc:description/>
  <cp:lastModifiedBy>JTF</cp:lastModifiedBy>
  <cp:revision>2</cp:revision>
  <dcterms:created xsi:type="dcterms:W3CDTF">2019-05-10T11:16:00Z</dcterms:created>
  <dcterms:modified xsi:type="dcterms:W3CDTF">2019-05-10T11:16:00Z</dcterms:modified>
</cp:coreProperties>
</file>