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BAF" w:rsidRDefault="00810BAF" w:rsidP="00810BAF">
      <w:pPr>
        <w:spacing w:line="360" w:lineRule="exact"/>
        <w:jc w:val="both"/>
        <w:rPr>
          <w:sz w:val="26"/>
          <w:szCs w:val="26"/>
        </w:rPr>
      </w:pPr>
      <w:r>
        <w:rPr>
          <w:rFonts w:ascii="新細明體" w:hAnsi="新細明體" w:hint="eastAsia"/>
          <w:b/>
          <w:bCs/>
          <w:sz w:val="26"/>
          <w:szCs w:val="26"/>
        </w:rPr>
        <w:t>附件一：</w:t>
      </w:r>
      <w:r>
        <w:rPr>
          <w:rFonts w:ascii="新細明體" w:hAnsi="新細明體" w:hint="eastAsia"/>
          <w:color w:val="000000"/>
          <w:sz w:val="26"/>
          <w:szCs w:val="26"/>
          <w:eastAsianLayout w:id="826435584"/>
        </w:rPr>
        <w:t>臺灣</w:t>
      </w:r>
      <w:r>
        <w:rPr>
          <w:color w:val="000000"/>
          <w:sz w:val="26"/>
          <w:szCs w:val="26"/>
        </w:rPr>
        <w:t>96</w:t>
      </w:r>
      <w:r>
        <w:rPr>
          <w:rFonts w:ascii="新細明體" w:hAnsi="新細明體" w:hint="eastAsia"/>
          <w:color w:val="000000"/>
          <w:sz w:val="26"/>
          <w:szCs w:val="26"/>
        </w:rPr>
        <w:t>年</w:t>
      </w:r>
      <w:r>
        <w:rPr>
          <w:color w:val="000000"/>
          <w:sz w:val="26"/>
          <w:szCs w:val="26"/>
        </w:rPr>
        <w:t>~102</w:t>
      </w:r>
      <w:r>
        <w:rPr>
          <w:rFonts w:ascii="新細明體" w:hAnsi="新細明體" w:hint="eastAsia"/>
          <w:color w:val="000000"/>
          <w:sz w:val="26"/>
          <w:szCs w:val="26"/>
        </w:rPr>
        <w:t>年成人吸菸率及成人吸菸人數</w:t>
      </w:r>
    </w:p>
    <w:tbl>
      <w:tblPr>
        <w:tblW w:w="96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6"/>
        <w:gridCol w:w="1124"/>
        <w:gridCol w:w="1124"/>
        <w:gridCol w:w="1254"/>
        <w:gridCol w:w="1124"/>
        <w:gridCol w:w="989"/>
        <w:gridCol w:w="988"/>
        <w:gridCol w:w="988"/>
        <w:gridCol w:w="961"/>
      </w:tblGrid>
      <w:tr w:rsidR="00810BAF" w:rsidTr="00810BAF">
        <w:tc>
          <w:tcPr>
            <w:tcW w:w="10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napToGrid w:val="0"/>
              <w:spacing w:line="360" w:lineRule="exact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   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96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年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97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年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sz w:val="26"/>
                <w:szCs w:val="26"/>
              </w:rPr>
            </w:pPr>
            <w:proofErr w:type="gramStart"/>
            <w:r>
              <w:rPr>
                <w:rFonts w:ascii="新細明體" w:hAnsi="新細明體" w:hint="eastAsia"/>
                <w:sz w:val="26"/>
                <w:szCs w:val="26"/>
              </w:rPr>
              <w:t>菸</w:t>
            </w:r>
            <w:proofErr w:type="gramEnd"/>
            <w:r>
              <w:rPr>
                <w:rFonts w:ascii="新細明體" w:hAnsi="新細明體" w:hint="eastAsia"/>
                <w:sz w:val="26"/>
                <w:szCs w:val="26"/>
              </w:rPr>
              <w:t>害防制效果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98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年</w:t>
            </w:r>
          </w:p>
        </w:tc>
        <w:tc>
          <w:tcPr>
            <w:tcW w:w="9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99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年</w:t>
            </w:r>
          </w:p>
        </w:tc>
        <w:tc>
          <w:tcPr>
            <w:tcW w:w="9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100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年</w:t>
            </w:r>
          </w:p>
        </w:tc>
        <w:tc>
          <w:tcPr>
            <w:tcW w:w="9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101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年</w:t>
            </w:r>
          </w:p>
        </w:tc>
        <w:tc>
          <w:tcPr>
            <w:tcW w:w="9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102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年</w:t>
            </w:r>
          </w:p>
        </w:tc>
      </w:tr>
      <w:tr w:rsidR="00810BAF" w:rsidTr="00810BAF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b/>
                <w:bCs/>
                <w:sz w:val="26"/>
                <w:szCs w:val="26"/>
              </w:rPr>
            </w:pP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成年</w:t>
            </w:r>
          </w:p>
          <w:p w:rsidR="00810BAF" w:rsidRDefault="00810BAF">
            <w:pPr>
              <w:spacing w:line="360" w:lineRule="exact"/>
              <w:rPr>
                <w:b/>
                <w:bCs/>
                <w:sz w:val="26"/>
                <w:szCs w:val="26"/>
              </w:rPr>
            </w:pP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吸菸率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22.3%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21.9%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下降</w:t>
            </w:r>
            <w:r>
              <w:rPr>
                <w:sz w:val="26"/>
                <w:szCs w:val="26"/>
              </w:rPr>
              <w:t>1.9%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20.0%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19.8%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19.1%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18.7%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18.0%</w:t>
            </w:r>
          </w:p>
        </w:tc>
      </w:tr>
      <w:tr w:rsidR="00810BAF" w:rsidTr="00810BAF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b/>
                <w:bCs/>
                <w:sz w:val="26"/>
                <w:szCs w:val="26"/>
              </w:rPr>
            </w:pP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成年</w:t>
            </w:r>
          </w:p>
          <w:p w:rsidR="00810BAF" w:rsidRDefault="00810BAF">
            <w:pPr>
              <w:spacing w:line="360" w:lineRule="exact"/>
              <w:rPr>
                <w:b/>
                <w:bCs/>
                <w:sz w:val="26"/>
                <w:szCs w:val="26"/>
              </w:rPr>
            </w:pP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吸菸者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400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萬人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398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萬人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</w:t>
            </w:r>
            <w:r>
              <w:rPr>
                <w:rFonts w:ascii="新細明體" w:hAnsi="新細明體" w:hint="eastAsia"/>
                <w:sz w:val="26"/>
                <w:szCs w:val="26"/>
              </w:rPr>
              <w:t>萬人戒菸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367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萬人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367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萬人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358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萬人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354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萬人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344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萬人</w:t>
            </w:r>
          </w:p>
        </w:tc>
      </w:tr>
      <w:tr w:rsidR="00810BAF" w:rsidTr="00810BAF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b/>
                <w:bCs/>
                <w:sz w:val="26"/>
                <w:szCs w:val="26"/>
              </w:rPr>
            </w:pP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完稅</w:t>
            </w:r>
            <w:proofErr w:type="gramStart"/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菸消售</w:t>
            </w:r>
            <w:proofErr w:type="gramEnd"/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量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20.99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22.18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12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減少</w:t>
            </w:r>
          </w:p>
          <w:p w:rsidR="00810BAF" w:rsidRDefault="00810BAF">
            <w:pPr>
              <w:spacing w:line="36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2.93</w:t>
            </w:r>
          </w:p>
          <w:p w:rsidR="00810BAF" w:rsidRDefault="00810BAF">
            <w:pPr>
              <w:spacing w:line="360" w:lineRule="exact"/>
              <w:jc w:val="center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19.05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18.94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18.66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18.66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19.22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億包</w:t>
            </w:r>
          </w:p>
        </w:tc>
      </w:tr>
      <w:tr w:rsidR="00810BAF" w:rsidTr="00810BAF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b/>
                <w:bCs/>
                <w:sz w:val="26"/>
                <w:szCs w:val="26"/>
              </w:rPr>
            </w:pP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免稅</w:t>
            </w:r>
            <w:proofErr w:type="gramStart"/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菸</w:t>
            </w:r>
            <w:proofErr w:type="gramEnd"/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銷售量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1.21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0.94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BAF" w:rsidRDefault="00810BAF">
            <w:pPr>
              <w:rPr>
                <w:sz w:val="26"/>
                <w:szCs w:val="26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1.14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1.40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1.56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</w:tbl>
    <w:p w:rsidR="00810BAF" w:rsidRDefault="00810BAF" w:rsidP="00810BAF">
      <w:pPr>
        <w:spacing w:line="360" w:lineRule="exact"/>
        <w:jc w:val="both"/>
        <w:rPr>
          <w:b/>
          <w:bCs/>
          <w:sz w:val="26"/>
          <w:szCs w:val="26"/>
        </w:rPr>
      </w:pPr>
    </w:p>
    <w:p w:rsidR="00810BAF" w:rsidRDefault="00810BAF" w:rsidP="00810BAF">
      <w:pPr>
        <w:spacing w:line="360" w:lineRule="exact"/>
        <w:jc w:val="both"/>
        <w:rPr>
          <w:b/>
          <w:bCs/>
          <w:sz w:val="26"/>
          <w:szCs w:val="26"/>
        </w:rPr>
      </w:pPr>
      <w:r>
        <w:rPr>
          <w:rFonts w:ascii="新細明體" w:hAnsi="新細明體" w:hint="eastAsia"/>
          <w:b/>
          <w:bCs/>
          <w:sz w:val="26"/>
          <w:szCs w:val="26"/>
        </w:rPr>
        <w:t>附件二：</w:t>
      </w:r>
      <w:r>
        <w:rPr>
          <w:rFonts w:ascii="新細明體" w:hAnsi="新細明體" w:hint="eastAsia"/>
          <w:sz w:val="26"/>
          <w:szCs w:val="26"/>
        </w:rPr>
        <w:t>美國某品牌</w:t>
      </w:r>
      <w:proofErr w:type="gramStart"/>
      <w:r>
        <w:rPr>
          <w:rFonts w:ascii="新細明體" w:hAnsi="新細明體" w:hint="eastAsia"/>
          <w:sz w:val="26"/>
          <w:szCs w:val="26"/>
        </w:rPr>
        <w:t>菸</w:t>
      </w:r>
      <w:proofErr w:type="gramEnd"/>
      <w:r>
        <w:rPr>
          <w:rFonts w:ascii="新細明體" w:hAnsi="新細明體" w:hint="eastAsia"/>
          <w:sz w:val="26"/>
          <w:szCs w:val="26"/>
        </w:rPr>
        <w:t>價變化的比較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3"/>
        <w:gridCol w:w="2423"/>
        <w:gridCol w:w="2424"/>
        <w:gridCol w:w="2424"/>
      </w:tblGrid>
      <w:tr w:rsidR="00810BAF" w:rsidTr="00810BAF">
        <w:tc>
          <w:tcPr>
            <w:tcW w:w="2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0BAF" w:rsidRDefault="00810BAF">
            <w:pPr>
              <w:spacing w:line="360" w:lineRule="exact"/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1987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年</w:t>
            </w:r>
            <w:proofErr w:type="gramStart"/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菸</w:t>
            </w:r>
            <w:proofErr w:type="gramEnd"/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價</w:t>
            </w:r>
          </w:p>
        </w:tc>
        <w:tc>
          <w:tcPr>
            <w:tcW w:w="24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2014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年</w:t>
            </w:r>
            <w:proofErr w:type="gramStart"/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菸</w:t>
            </w:r>
            <w:proofErr w:type="gramEnd"/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價</w:t>
            </w:r>
          </w:p>
        </w:tc>
        <w:tc>
          <w:tcPr>
            <w:tcW w:w="24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漲價倍數</w:t>
            </w:r>
          </w:p>
        </w:tc>
      </w:tr>
      <w:tr w:rsidR="00810BAF" w:rsidTr="00810BAF">
        <w:tc>
          <w:tcPr>
            <w:tcW w:w="2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紐約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1.5</w:t>
            </w:r>
            <w:r>
              <w:rPr>
                <w:rFonts w:ascii="新細明體" w:hAnsi="新細明體" w:hint="eastAsia"/>
                <w:sz w:val="26"/>
                <w:szCs w:val="26"/>
              </w:rPr>
              <w:t>元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ascii="新細明體" w:hAnsi="新細明體" w:hint="eastAsia"/>
                <w:sz w:val="26"/>
                <w:szCs w:val="26"/>
              </w:rPr>
              <w:t>美金</w:t>
            </w:r>
          </w:p>
          <w:p w:rsidR="00810BAF" w:rsidRDefault="00810BAF">
            <w:pPr>
              <w:spacing w:line="360" w:lineRule="exac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r>
              <w:rPr>
                <w:rFonts w:ascii="新細明體" w:hAnsi="新細明體" w:hint="eastAsia"/>
                <w:sz w:val="26"/>
                <w:szCs w:val="26"/>
              </w:rPr>
              <w:t>台幣</w:t>
            </w:r>
            <w:r>
              <w:rPr>
                <w:sz w:val="26"/>
                <w:szCs w:val="26"/>
              </w:rPr>
              <w:t>45</w:t>
            </w:r>
            <w:r>
              <w:rPr>
                <w:rFonts w:ascii="新細明體" w:hAnsi="新細明體" w:hint="eastAsia"/>
                <w:sz w:val="26"/>
                <w:szCs w:val="26"/>
              </w:rPr>
              <w:t>元</w:t>
            </w:r>
            <w:r>
              <w:rPr>
                <w:sz w:val="26"/>
                <w:szCs w:val="26"/>
              </w:rPr>
              <w:t>)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12.5</w:t>
            </w:r>
            <w:r>
              <w:rPr>
                <w:rFonts w:ascii="新細明體" w:hAnsi="新細明體" w:hint="eastAsia"/>
                <w:sz w:val="26"/>
                <w:szCs w:val="26"/>
              </w:rPr>
              <w:t>元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ascii="新細明體" w:hAnsi="新細明體" w:hint="eastAsia"/>
                <w:sz w:val="26"/>
                <w:szCs w:val="26"/>
              </w:rPr>
              <w:t>美金</w:t>
            </w:r>
          </w:p>
          <w:p w:rsidR="00810BAF" w:rsidRDefault="00810BAF">
            <w:pPr>
              <w:spacing w:line="360" w:lineRule="exac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r>
              <w:rPr>
                <w:rFonts w:ascii="新細明體" w:hAnsi="新細明體" w:hint="eastAsia"/>
                <w:sz w:val="26"/>
                <w:szCs w:val="26"/>
              </w:rPr>
              <w:t>台幣</w:t>
            </w:r>
            <w:r>
              <w:rPr>
                <w:sz w:val="26"/>
                <w:szCs w:val="26"/>
              </w:rPr>
              <w:t>375</w:t>
            </w:r>
            <w:r>
              <w:rPr>
                <w:rFonts w:ascii="新細明體" w:hAnsi="新細明體" w:hint="eastAsia"/>
                <w:sz w:val="26"/>
                <w:szCs w:val="26"/>
              </w:rPr>
              <w:t>元</w:t>
            </w:r>
            <w:r>
              <w:rPr>
                <w:sz w:val="26"/>
                <w:szCs w:val="26"/>
              </w:rPr>
              <w:t>)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8.3</w:t>
            </w:r>
            <w:r>
              <w:rPr>
                <w:rFonts w:ascii="新細明體" w:hAnsi="新細明體" w:hint="eastAsia"/>
                <w:sz w:val="26"/>
                <w:szCs w:val="26"/>
              </w:rPr>
              <w:t>倍</w:t>
            </w:r>
          </w:p>
        </w:tc>
      </w:tr>
      <w:tr w:rsidR="00810BAF" w:rsidTr="00810BAF">
        <w:tc>
          <w:tcPr>
            <w:tcW w:w="2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香港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  <w:r>
              <w:rPr>
                <w:rFonts w:ascii="新細明體" w:hAnsi="新細明體" w:hint="eastAsia"/>
                <w:sz w:val="26"/>
                <w:szCs w:val="26"/>
              </w:rPr>
              <w:t>元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ascii="新細明體" w:hAnsi="新細明體" w:hint="eastAsia"/>
                <w:sz w:val="26"/>
                <w:szCs w:val="26"/>
              </w:rPr>
              <w:t>港幣</w:t>
            </w:r>
          </w:p>
          <w:p w:rsidR="00810BAF" w:rsidRDefault="00810BAF">
            <w:pPr>
              <w:spacing w:line="360" w:lineRule="exac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r>
              <w:rPr>
                <w:rFonts w:ascii="新細明體" w:hAnsi="新細明體" w:hint="eastAsia"/>
                <w:sz w:val="26"/>
                <w:szCs w:val="26"/>
              </w:rPr>
              <w:t>台幣</w:t>
            </w:r>
            <w:r>
              <w:rPr>
                <w:sz w:val="26"/>
                <w:szCs w:val="26"/>
              </w:rPr>
              <w:t>50</w:t>
            </w:r>
            <w:r>
              <w:rPr>
                <w:rFonts w:ascii="新細明體" w:hAnsi="新細明體" w:hint="eastAsia"/>
                <w:sz w:val="26"/>
                <w:szCs w:val="26"/>
              </w:rPr>
              <w:t>元</w:t>
            </w:r>
            <w:r>
              <w:rPr>
                <w:sz w:val="26"/>
                <w:szCs w:val="26"/>
              </w:rPr>
              <w:t>)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52</w:t>
            </w:r>
            <w:r>
              <w:rPr>
                <w:rFonts w:ascii="新細明體" w:hAnsi="新細明體" w:hint="eastAsia"/>
                <w:sz w:val="26"/>
                <w:szCs w:val="26"/>
              </w:rPr>
              <w:t>元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ascii="新細明體" w:hAnsi="新細明體" w:hint="eastAsia"/>
                <w:sz w:val="26"/>
                <w:szCs w:val="26"/>
              </w:rPr>
              <w:t>港幣</w:t>
            </w:r>
          </w:p>
          <w:p w:rsidR="00810BAF" w:rsidRDefault="00810BAF">
            <w:pPr>
              <w:spacing w:line="360" w:lineRule="exac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r>
              <w:rPr>
                <w:rFonts w:ascii="新細明體" w:hAnsi="新細明體" w:hint="eastAsia"/>
                <w:sz w:val="26"/>
                <w:szCs w:val="26"/>
              </w:rPr>
              <w:t>台幣</w:t>
            </w:r>
            <w:r>
              <w:rPr>
                <w:sz w:val="26"/>
                <w:szCs w:val="26"/>
              </w:rPr>
              <w:t>200</w:t>
            </w:r>
            <w:r>
              <w:rPr>
                <w:rFonts w:ascii="新細明體" w:hAnsi="新細明體" w:hint="eastAsia"/>
                <w:sz w:val="26"/>
                <w:szCs w:val="26"/>
              </w:rPr>
              <w:t>元</w:t>
            </w:r>
            <w:r>
              <w:rPr>
                <w:sz w:val="26"/>
                <w:szCs w:val="26"/>
              </w:rPr>
              <w:t>)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>
              <w:rPr>
                <w:rFonts w:ascii="新細明體" w:hAnsi="新細明體" w:hint="eastAsia"/>
                <w:sz w:val="26"/>
                <w:szCs w:val="26"/>
              </w:rPr>
              <w:t>倍</w:t>
            </w:r>
          </w:p>
        </w:tc>
      </w:tr>
      <w:tr w:rsidR="00810BAF" w:rsidTr="00810BAF">
        <w:tc>
          <w:tcPr>
            <w:tcW w:w="2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台灣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</w:t>
            </w:r>
            <w:r>
              <w:rPr>
                <w:rFonts w:ascii="新細明體" w:hAnsi="新細明體" w:hint="eastAsia"/>
                <w:sz w:val="26"/>
                <w:szCs w:val="26"/>
              </w:rPr>
              <w:t>元台幣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85</w:t>
            </w:r>
            <w:r>
              <w:rPr>
                <w:rFonts w:ascii="新細明體" w:hAnsi="新細明體" w:hint="eastAsia"/>
                <w:sz w:val="26"/>
                <w:szCs w:val="26"/>
              </w:rPr>
              <w:t>元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ascii="新細明體" w:hAnsi="新細明體" w:hint="eastAsia"/>
                <w:sz w:val="26"/>
                <w:szCs w:val="26"/>
              </w:rPr>
              <w:t>台幣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1.9</w:t>
            </w:r>
            <w:r>
              <w:rPr>
                <w:rFonts w:ascii="新細明體" w:hAnsi="新細明體" w:hint="eastAsia"/>
                <w:sz w:val="26"/>
                <w:szCs w:val="26"/>
              </w:rPr>
              <w:t>倍</w:t>
            </w:r>
          </w:p>
        </w:tc>
      </w:tr>
    </w:tbl>
    <w:p w:rsidR="00810BAF" w:rsidRDefault="00810BAF" w:rsidP="00810BAF">
      <w:pPr>
        <w:spacing w:line="360" w:lineRule="exact"/>
        <w:jc w:val="both"/>
        <w:rPr>
          <w:b/>
          <w:bCs/>
          <w:sz w:val="26"/>
          <w:szCs w:val="26"/>
        </w:rPr>
      </w:pPr>
    </w:p>
    <w:p w:rsidR="00810BAF" w:rsidRDefault="00810BAF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br w:type="page"/>
      </w:r>
    </w:p>
    <w:p w:rsidR="00810BAF" w:rsidRDefault="00810BAF" w:rsidP="00810BAF">
      <w:pPr>
        <w:spacing w:line="360" w:lineRule="exact"/>
        <w:jc w:val="both"/>
        <w:rPr>
          <w:sz w:val="26"/>
          <w:szCs w:val="26"/>
        </w:rPr>
      </w:pPr>
      <w:r>
        <w:rPr>
          <w:rFonts w:ascii="新細明體" w:hAnsi="新細明體" w:hint="eastAsia"/>
          <w:b/>
          <w:bCs/>
          <w:sz w:val="26"/>
          <w:szCs w:val="26"/>
        </w:rPr>
        <w:lastRenderedPageBreak/>
        <w:t>附件</w:t>
      </w:r>
      <w:proofErr w:type="gramStart"/>
      <w:r>
        <w:rPr>
          <w:rFonts w:ascii="新細明體" w:hAnsi="新細明體" w:hint="eastAsia"/>
          <w:b/>
          <w:bCs/>
          <w:sz w:val="26"/>
          <w:szCs w:val="26"/>
        </w:rPr>
        <w:t>三</w:t>
      </w:r>
      <w:proofErr w:type="gramEnd"/>
      <w:r>
        <w:rPr>
          <w:rFonts w:ascii="新細明體" w:hAnsi="新細明體" w:hint="eastAsia"/>
          <w:b/>
          <w:bCs/>
          <w:sz w:val="26"/>
          <w:szCs w:val="26"/>
        </w:rPr>
        <w:t>：</w:t>
      </w:r>
      <w:r>
        <w:rPr>
          <w:b/>
          <w:bCs/>
          <w:sz w:val="26"/>
          <w:szCs w:val="26"/>
        </w:rPr>
        <w:t>98</w:t>
      </w:r>
      <w:r>
        <w:rPr>
          <w:rFonts w:ascii="新細明體" w:hAnsi="新細明體" w:hint="eastAsia"/>
          <w:sz w:val="26"/>
          <w:szCs w:val="26"/>
        </w:rPr>
        <w:t>年</w:t>
      </w:r>
      <w:r>
        <w:rPr>
          <w:sz w:val="26"/>
          <w:szCs w:val="26"/>
        </w:rPr>
        <w:t>~103</w:t>
      </w:r>
      <w:r>
        <w:rPr>
          <w:rFonts w:ascii="新細明體" w:hAnsi="新細明體" w:hint="eastAsia"/>
          <w:sz w:val="26"/>
          <w:szCs w:val="26"/>
        </w:rPr>
        <w:t>年董氏基金會接獲</w:t>
      </w:r>
      <w:proofErr w:type="gramStart"/>
      <w:r>
        <w:rPr>
          <w:rFonts w:ascii="新細明體" w:hAnsi="新細明體" w:hint="eastAsia"/>
          <w:sz w:val="26"/>
          <w:szCs w:val="26"/>
        </w:rPr>
        <w:t>菸</w:t>
      </w:r>
      <w:proofErr w:type="gramEnd"/>
      <w:r>
        <w:rPr>
          <w:rFonts w:ascii="新細明體" w:hAnsi="新細明體" w:hint="eastAsia"/>
          <w:sz w:val="26"/>
          <w:szCs w:val="26"/>
        </w:rPr>
        <w:t>害申訴案件比較表</w:t>
      </w:r>
    </w:p>
    <w:tbl>
      <w:tblPr>
        <w:tblW w:w="10349" w:type="dxa"/>
        <w:tblInd w:w="-1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1559"/>
        <w:gridCol w:w="1559"/>
        <w:gridCol w:w="1560"/>
        <w:gridCol w:w="1559"/>
        <w:gridCol w:w="1559"/>
        <w:gridCol w:w="1418"/>
      </w:tblGrid>
      <w:tr w:rsidR="00810BAF" w:rsidTr="00810BAF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103</w:t>
            </w:r>
            <w:r>
              <w:rPr>
                <w:rFonts w:ascii="新細明體" w:hAnsi="新細明體" w:hint="eastAsia"/>
                <w:sz w:val="26"/>
                <w:szCs w:val="26"/>
              </w:rPr>
              <w:t>年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102</w:t>
            </w:r>
            <w:r>
              <w:rPr>
                <w:rFonts w:ascii="新細明體" w:hAnsi="新細明體" w:hint="eastAsia"/>
                <w:sz w:val="26"/>
                <w:szCs w:val="26"/>
              </w:rPr>
              <w:t>年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101</w:t>
            </w:r>
            <w:r>
              <w:rPr>
                <w:rFonts w:ascii="新細明體" w:hAnsi="新細明體" w:hint="eastAsia"/>
                <w:sz w:val="26"/>
                <w:szCs w:val="26"/>
              </w:rPr>
              <w:t>年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>
              <w:rPr>
                <w:rFonts w:ascii="新細明體" w:hAnsi="新細明體" w:hint="eastAsia"/>
                <w:sz w:val="26"/>
                <w:szCs w:val="26"/>
              </w:rPr>
              <w:t>年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99</w:t>
            </w:r>
            <w:r>
              <w:rPr>
                <w:rFonts w:ascii="新細明體" w:hAnsi="新細明體" w:hint="eastAsia"/>
                <w:sz w:val="26"/>
                <w:szCs w:val="26"/>
              </w:rPr>
              <w:t>年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</w:t>
            </w:r>
            <w:r>
              <w:rPr>
                <w:rFonts w:ascii="新細明體" w:hAnsi="新細明體" w:hint="eastAsia"/>
                <w:sz w:val="26"/>
                <w:szCs w:val="26"/>
              </w:rPr>
              <w:t>年</w:t>
            </w:r>
          </w:p>
        </w:tc>
      </w:tr>
      <w:tr w:rsidR="00810BAF" w:rsidTr="00810BAF">
        <w:tc>
          <w:tcPr>
            <w:tcW w:w="113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rFonts w:ascii="新細明體" w:hAnsi="新細明體" w:hint="eastAsia"/>
                <w:sz w:val="26"/>
                <w:szCs w:val="26"/>
              </w:rPr>
            </w:pPr>
            <w:proofErr w:type="gramStart"/>
            <w:r>
              <w:rPr>
                <w:rFonts w:ascii="新細明體" w:hAnsi="新細明體" w:hint="eastAsia"/>
                <w:sz w:val="26"/>
                <w:szCs w:val="26"/>
              </w:rPr>
              <w:t>菸</w:t>
            </w:r>
            <w:proofErr w:type="gramEnd"/>
            <w:r>
              <w:rPr>
                <w:rFonts w:ascii="新細明體" w:hAnsi="新細明體" w:hint="eastAsia"/>
                <w:sz w:val="26"/>
                <w:szCs w:val="26"/>
              </w:rPr>
              <w:t>害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bookmarkStart w:id="0" w:name="_GoBack"/>
            <w:bookmarkEnd w:id="0"/>
            <w:r>
              <w:rPr>
                <w:rFonts w:ascii="新細明體" w:hAnsi="新細明體" w:hint="eastAsia"/>
                <w:sz w:val="26"/>
                <w:szCs w:val="26"/>
              </w:rPr>
              <w:t>防制法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234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282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320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330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510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1,065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</w:tr>
      <w:tr w:rsidR="00810BAF" w:rsidTr="00810B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BAF" w:rsidRDefault="00810BAF">
            <w:pPr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  <w:proofErr w:type="gramStart"/>
            <w:r>
              <w:rPr>
                <w:rFonts w:ascii="新細明體" w:hAnsi="新細明體" w:hint="eastAsia"/>
                <w:sz w:val="26"/>
                <w:szCs w:val="26"/>
              </w:rPr>
              <w:t>菸</w:t>
            </w:r>
            <w:proofErr w:type="gramEnd"/>
            <w:r>
              <w:rPr>
                <w:rFonts w:ascii="新細明體" w:hAnsi="新細明體" w:hint="eastAsia"/>
                <w:sz w:val="26"/>
                <w:szCs w:val="26"/>
              </w:rPr>
              <w:t>品廣告</w:t>
            </w:r>
            <w:r>
              <w:rPr>
                <w:sz w:val="26"/>
                <w:szCs w:val="26"/>
              </w:rPr>
              <w:t>68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(29.06%)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  <w:proofErr w:type="gramStart"/>
            <w:r>
              <w:rPr>
                <w:rFonts w:ascii="新細明體" w:hAnsi="新細明體" w:hint="eastAsia"/>
                <w:sz w:val="26"/>
                <w:szCs w:val="26"/>
              </w:rPr>
              <w:t>菸</w:t>
            </w:r>
            <w:proofErr w:type="gramEnd"/>
            <w:r>
              <w:rPr>
                <w:rFonts w:ascii="新細明體" w:hAnsi="新細明體" w:hint="eastAsia"/>
                <w:sz w:val="26"/>
                <w:szCs w:val="26"/>
              </w:rPr>
              <w:t>品廣告</w:t>
            </w:r>
            <w:r>
              <w:rPr>
                <w:sz w:val="26"/>
                <w:szCs w:val="26"/>
              </w:rPr>
              <w:t>65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(23.00%)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95" w:hanging="19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  <w:r>
              <w:rPr>
                <w:rFonts w:ascii="新細明體" w:hAnsi="新細明體" w:hint="eastAsia"/>
                <w:sz w:val="26"/>
                <w:szCs w:val="26"/>
              </w:rPr>
              <w:t>私人職場</w:t>
            </w:r>
            <w:r>
              <w:rPr>
                <w:sz w:val="26"/>
                <w:szCs w:val="26"/>
              </w:rPr>
              <w:t>57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(18.00%)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  <w:r>
              <w:rPr>
                <w:rFonts w:ascii="新細明體" w:hAnsi="新細明體" w:hint="eastAsia"/>
                <w:sz w:val="26"/>
                <w:szCs w:val="26"/>
              </w:rPr>
              <w:t>私人職場</w:t>
            </w:r>
            <w:r>
              <w:rPr>
                <w:sz w:val="26"/>
                <w:szCs w:val="26"/>
              </w:rPr>
              <w:t>53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(16.06%)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  <w:r>
              <w:rPr>
                <w:rFonts w:ascii="新細明體" w:hAnsi="新細明體" w:hint="eastAsia"/>
                <w:sz w:val="26"/>
                <w:szCs w:val="26"/>
              </w:rPr>
              <w:t>網</w:t>
            </w:r>
            <w:proofErr w:type="gramStart"/>
            <w:r>
              <w:rPr>
                <w:rFonts w:ascii="新細明體" w:hAnsi="新細明體" w:hint="eastAsia"/>
                <w:sz w:val="26"/>
                <w:szCs w:val="26"/>
              </w:rPr>
              <w:t>咖</w:t>
            </w:r>
            <w:proofErr w:type="gramEnd"/>
            <w:r>
              <w:rPr>
                <w:sz w:val="26"/>
                <w:szCs w:val="26"/>
              </w:rPr>
              <w:t>78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(15.29%)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  <w:r>
              <w:rPr>
                <w:rFonts w:ascii="新細明體" w:hAnsi="新細明體" w:hint="eastAsia"/>
                <w:sz w:val="26"/>
                <w:szCs w:val="26"/>
              </w:rPr>
              <w:t>網</w:t>
            </w:r>
            <w:proofErr w:type="gramStart"/>
            <w:r>
              <w:rPr>
                <w:rFonts w:ascii="新細明體" w:hAnsi="新細明體" w:hint="eastAsia"/>
                <w:sz w:val="26"/>
                <w:szCs w:val="26"/>
              </w:rPr>
              <w:t>咖</w:t>
            </w:r>
            <w:proofErr w:type="gramEnd"/>
            <w:r>
              <w:rPr>
                <w:sz w:val="26"/>
                <w:szCs w:val="26"/>
              </w:rPr>
              <w:t>259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(24.31%)</w:t>
            </w:r>
          </w:p>
        </w:tc>
      </w:tr>
      <w:tr w:rsidR="00810BAF" w:rsidTr="00810B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BAF" w:rsidRDefault="00810BAF">
            <w:pPr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  <w:r>
              <w:rPr>
                <w:rFonts w:ascii="新細明體" w:hAnsi="新細明體" w:hint="eastAsia"/>
                <w:sz w:val="26"/>
                <w:szCs w:val="26"/>
              </w:rPr>
              <w:t>私人職場</w:t>
            </w:r>
            <w:r>
              <w:rPr>
                <w:sz w:val="26"/>
                <w:szCs w:val="26"/>
              </w:rPr>
              <w:t>42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(17.95%)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  <w:r>
              <w:rPr>
                <w:rFonts w:ascii="新細明體" w:hAnsi="新細明體" w:hint="eastAsia"/>
                <w:sz w:val="26"/>
                <w:szCs w:val="26"/>
              </w:rPr>
              <w:t>私人職場</w:t>
            </w:r>
            <w:r>
              <w:rPr>
                <w:sz w:val="26"/>
                <w:szCs w:val="26"/>
              </w:rPr>
              <w:t>44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(15.60%)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95" w:hanging="19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  <w:r>
              <w:rPr>
                <w:rFonts w:ascii="新細明體" w:hAnsi="新細明體" w:hint="eastAsia"/>
                <w:sz w:val="26"/>
                <w:szCs w:val="26"/>
              </w:rPr>
              <w:t>網</w:t>
            </w:r>
            <w:proofErr w:type="gramStart"/>
            <w:r>
              <w:rPr>
                <w:rFonts w:ascii="新細明體" w:hAnsi="新細明體" w:hint="eastAsia"/>
                <w:sz w:val="26"/>
                <w:szCs w:val="26"/>
              </w:rPr>
              <w:t>咖</w:t>
            </w:r>
            <w:proofErr w:type="gramEnd"/>
            <w:r>
              <w:rPr>
                <w:sz w:val="26"/>
                <w:szCs w:val="26"/>
              </w:rPr>
              <w:t>52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(16.30%)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  <w:r>
              <w:rPr>
                <w:rFonts w:ascii="新細明體" w:hAnsi="新細明體" w:hint="eastAsia"/>
                <w:sz w:val="26"/>
                <w:szCs w:val="26"/>
              </w:rPr>
              <w:t>網</w:t>
            </w:r>
            <w:proofErr w:type="gramStart"/>
            <w:r>
              <w:rPr>
                <w:rFonts w:ascii="新細明體" w:hAnsi="新細明體" w:hint="eastAsia"/>
                <w:sz w:val="26"/>
                <w:szCs w:val="26"/>
              </w:rPr>
              <w:t>咖</w:t>
            </w:r>
            <w:proofErr w:type="gramEnd"/>
            <w:r>
              <w:rPr>
                <w:sz w:val="26"/>
                <w:szCs w:val="26"/>
              </w:rPr>
              <w:t>46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(13.93%)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  <w:r>
              <w:rPr>
                <w:rFonts w:ascii="新細明體" w:hAnsi="新細明體" w:hint="eastAsia"/>
                <w:sz w:val="26"/>
                <w:szCs w:val="26"/>
              </w:rPr>
              <w:t>私人職場</w:t>
            </w:r>
            <w:r>
              <w:rPr>
                <w:sz w:val="26"/>
                <w:szCs w:val="26"/>
              </w:rPr>
              <w:t>75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(14.70%)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  <w:r>
              <w:rPr>
                <w:rFonts w:ascii="新細明體" w:hAnsi="新細明體" w:hint="eastAsia"/>
                <w:sz w:val="26"/>
                <w:szCs w:val="26"/>
              </w:rPr>
              <w:t>私人職場</w:t>
            </w:r>
            <w:r>
              <w:rPr>
                <w:sz w:val="26"/>
                <w:szCs w:val="26"/>
              </w:rPr>
              <w:t>230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(21.59%)</w:t>
            </w:r>
          </w:p>
        </w:tc>
      </w:tr>
      <w:tr w:rsidR="00810BAF" w:rsidTr="00810B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BAF" w:rsidRDefault="00810BAF">
            <w:pPr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  <w:r>
              <w:rPr>
                <w:rFonts w:ascii="新細明體" w:hAnsi="新細明體" w:hint="eastAsia"/>
                <w:sz w:val="26"/>
                <w:szCs w:val="26"/>
              </w:rPr>
              <w:t>網</w:t>
            </w:r>
            <w:proofErr w:type="gramStart"/>
            <w:r>
              <w:rPr>
                <w:rFonts w:ascii="新細明體" w:hAnsi="新細明體" w:hint="eastAsia"/>
                <w:sz w:val="26"/>
                <w:szCs w:val="26"/>
              </w:rPr>
              <w:t>咖</w:t>
            </w:r>
            <w:proofErr w:type="gramEnd"/>
            <w:r>
              <w:rPr>
                <w:sz w:val="26"/>
                <w:szCs w:val="26"/>
              </w:rPr>
              <w:t>22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(9.40%)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  <w:r>
              <w:rPr>
                <w:rFonts w:ascii="新細明體" w:hAnsi="新細明體" w:hint="eastAsia"/>
                <w:sz w:val="26"/>
                <w:szCs w:val="26"/>
              </w:rPr>
              <w:t>網</w:t>
            </w:r>
            <w:proofErr w:type="gramStart"/>
            <w:r>
              <w:rPr>
                <w:rFonts w:ascii="新細明體" w:hAnsi="新細明體" w:hint="eastAsia"/>
                <w:sz w:val="26"/>
                <w:szCs w:val="26"/>
              </w:rPr>
              <w:t>咖</w:t>
            </w:r>
            <w:proofErr w:type="gramEnd"/>
            <w:r>
              <w:rPr>
                <w:sz w:val="26"/>
                <w:szCs w:val="26"/>
              </w:rPr>
              <w:t>30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(10.63%)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95" w:hanging="19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  <w:proofErr w:type="gramStart"/>
            <w:r>
              <w:rPr>
                <w:rFonts w:ascii="新細明體" w:hAnsi="新細明體" w:hint="eastAsia"/>
                <w:sz w:val="26"/>
                <w:szCs w:val="26"/>
              </w:rPr>
              <w:t>菸</w:t>
            </w:r>
            <w:proofErr w:type="gramEnd"/>
            <w:r>
              <w:rPr>
                <w:rFonts w:ascii="新細明體" w:hAnsi="新細明體" w:hint="eastAsia"/>
                <w:sz w:val="26"/>
                <w:szCs w:val="26"/>
              </w:rPr>
              <w:t>品展示</w:t>
            </w:r>
            <w:r>
              <w:rPr>
                <w:sz w:val="26"/>
                <w:szCs w:val="26"/>
              </w:rPr>
              <w:t>34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(10.60%)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  <w:r>
              <w:rPr>
                <w:rFonts w:ascii="新細明體" w:hAnsi="新細明體" w:hint="eastAsia"/>
                <w:sz w:val="26"/>
                <w:szCs w:val="26"/>
              </w:rPr>
              <w:t>其他供公眾消費之室內場所</w:t>
            </w:r>
            <w:r>
              <w:rPr>
                <w:sz w:val="26"/>
                <w:szCs w:val="26"/>
              </w:rPr>
              <w:t>44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(13.33%)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  <w:r>
              <w:rPr>
                <w:rFonts w:ascii="新細明體" w:hAnsi="新細明體" w:hint="eastAsia"/>
                <w:sz w:val="26"/>
                <w:szCs w:val="26"/>
              </w:rPr>
              <w:t>餐飲店</w:t>
            </w:r>
            <w:r>
              <w:rPr>
                <w:sz w:val="26"/>
                <w:szCs w:val="26"/>
              </w:rPr>
              <w:t>61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(11.96%)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  <w:proofErr w:type="gramStart"/>
            <w:r>
              <w:rPr>
                <w:rFonts w:ascii="新細明體" w:hAnsi="新細明體" w:hint="eastAsia"/>
                <w:sz w:val="26"/>
                <w:szCs w:val="26"/>
              </w:rPr>
              <w:t>菸</w:t>
            </w:r>
            <w:proofErr w:type="gramEnd"/>
            <w:r>
              <w:rPr>
                <w:rFonts w:ascii="新細明體" w:hAnsi="新細明體" w:hint="eastAsia"/>
                <w:sz w:val="26"/>
                <w:szCs w:val="26"/>
              </w:rPr>
              <w:t>品廣告</w:t>
            </w:r>
            <w:r>
              <w:rPr>
                <w:sz w:val="26"/>
                <w:szCs w:val="26"/>
              </w:rPr>
              <w:t>112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(10.51%)</w:t>
            </w:r>
          </w:p>
        </w:tc>
      </w:tr>
      <w:tr w:rsidR="00810BAF" w:rsidTr="00810B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BAF" w:rsidRDefault="00810BAF">
            <w:pPr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</w:t>
            </w:r>
            <w:r>
              <w:rPr>
                <w:rFonts w:ascii="新細明體" w:hAnsi="新細明體" w:hint="eastAsia"/>
                <w:sz w:val="26"/>
                <w:szCs w:val="26"/>
              </w:rPr>
              <w:t>餐飲店</w:t>
            </w:r>
            <w:r>
              <w:rPr>
                <w:sz w:val="26"/>
                <w:szCs w:val="26"/>
              </w:rPr>
              <w:t>17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(7.26%)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</w:t>
            </w:r>
            <w:r>
              <w:rPr>
                <w:rFonts w:ascii="新細明體" w:hAnsi="新細明體" w:hint="eastAsia"/>
                <w:sz w:val="26"/>
                <w:szCs w:val="26"/>
              </w:rPr>
              <w:t>撞球館</w:t>
            </w:r>
            <w:r>
              <w:rPr>
                <w:sz w:val="26"/>
                <w:szCs w:val="26"/>
              </w:rPr>
              <w:t>25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(8.86%)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95" w:hanging="19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</w:t>
            </w:r>
            <w:r>
              <w:rPr>
                <w:rFonts w:ascii="新細明體" w:hAnsi="新細明體" w:hint="eastAsia"/>
                <w:sz w:val="26"/>
                <w:szCs w:val="26"/>
              </w:rPr>
              <w:t>其他供公共使用之室內場所</w:t>
            </w:r>
            <w:r>
              <w:rPr>
                <w:sz w:val="26"/>
                <w:szCs w:val="26"/>
              </w:rPr>
              <w:t>26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(8.10%)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</w:t>
            </w:r>
            <w:r>
              <w:rPr>
                <w:rFonts w:ascii="新細明體" w:hAnsi="新細明體" w:hint="eastAsia"/>
                <w:sz w:val="26"/>
                <w:szCs w:val="26"/>
              </w:rPr>
              <w:t>其他供公共使用之室內場所</w:t>
            </w:r>
            <w:r>
              <w:rPr>
                <w:sz w:val="26"/>
                <w:szCs w:val="26"/>
              </w:rPr>
              <w:t>26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(7.87%)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</w:t>
            </w:r>
            <w:r>
              <w:rPr>
                <w:rFonts w:ascii="新細明體" w:hAnsi="新細明體" w:hint="eastAsia"/>
                <w:sz w:val="26"/>
                <w:szCs w:val="26"/>
              </w:rPr>
              <w:t>其他供公共使用之室內場所</w:t>
            </w:r>
            <w:r>
              <w:rPr>
                <w:sz w:val="26"/>
                <w:szCs w:val="26"/>
              </w:rPr>
              <w:t>39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(7.64%)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61" w:hanging="1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</w:t>
            </w:r>
            <w:r>
              <w:rPr>
                <w:rFonts w:ascii="新細明體" w:hAnsi="新細明體" w:hint="eastAsia"/>
                <w:sz w:val="26"/>
                <w:szCs w:val="26"/>
              </w:rPr>
              <w:t>餐飲店</w:t>
            </w:r>
            <w:r>
              <w:rPr>
                <w:sz w:val="26"/>
                <w:szCs w:val="26"/>
              </w:rPr>
              <w:t>70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  <w:r>
              <w:rPr>
                <w:sz w:val="26"/>
                <w:szCs w:val="26"/>
              </w:rPr>
              <w:t>(6.75%)</w:t>
            </w:r>
          </w:p>
        </w:tc>
      </w:tr>
      <w:tr w:rsidR="00810BAF" w:rsidTr="00810BAF">
        <w:tc>
          <w:tcPr>
            <w:tcW w:w="113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rFonts w:ascii="新細明體" w:hAnsi="新細明體" w:hint="eastAsia"/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無法</w:t>
            </w:r>
          </w:p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可據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248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274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278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270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287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</w:tr>
      <w:tr w:rsidR="00810BAF" w:rsidTr="00810B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BAF" w:rsidRDefault="00810BAF">
            <w:pPr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74" w:hanging="1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  <w:r>
              <w:rPr>
                <w:rFonts w:ascii="新細明體" w:hAnsi="新細明體" w:hint="eastAsia"/>
                <w:sz w:val="26"/>
                <w:szCs w:val="26"/>
              </w:rPr>
              <w:t>住宅</w:t>
            </w:r>
            <w:r>
              <w:rPr>
                <w:sz w:val="26"/>
                <w:szCs w:val="26"/>
              </w:rPr>
              <w:t>137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74" w:hanging="1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  <w:r>
              <w:rPr>
                <w:rFonts w:ascii="新細明體" w:hAnsi="新細明體" w:hint="eastAsia"/>
                <w:sz w:val="26"/>
                <w:szCs w:val="26"/>
              </w:rPr>
              <w:t>住宅</w:t>
            </w:r>
            <w:r>
              <w:rPr>
                <w:sz w:val="26"/>
                <w:szCs w:val="26"/>
              </w:rPr>
              <w:t>140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74" w:hanging="1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  <w:r>
              <w:rPr>
                <w:rFonts w:ascii="新細明體" w:hAnsi="新細明體" w:hint="eastAsia"/>
                <w:sz w:val="26"/>
                <w:szCs w:val="26"/>
              </w:rPr>
              <w:t>住宅</w:t>
            </w:r>
            <w:r>
              <w:rPr>
                <w:sz w:val="26"/>
                <w:szCs w:val="26"/>
              </w:rPr>
              <w:t>148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74" w:hanging="1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  <w:r>
              <w:rPr>
                <w:rFonts w:ascii="新細明體" w:hAnsi="新細明體" w:hint="eastAsia"/>
                <w:sz w:val="26"/>
                <w:szCs w:val="26"/>
              </w:rPr>
              <w:t>住宅</w:t>
            </w:r>
            <w:r>
              <w:rPr>
                <w:sz w:val="26"/>
                <w:szCs w:val="26"/>
              </w:rPr>
              <w:t>222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74" w:hanging="1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  <w:r>
              <w:rPr>
                <w:rFonts w:ascii="新細明體" w:hAnsi="新細明體" w:hint="eastAsia"/>
                <w:sz w:val="26"/>
                <w:szCs w:val="26"/>
              </w:rPr>
              <w:t>住宅</w:t>
            </w:r>
            <w:r>
              <w:rPr>
                <w:sz w:val="26"/>
                <w:szCs w:val="26"/>
              </w:rPr>
              <w:t>206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74" w:hanging="1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  <w:r>
              <w:rPr>
                <w:rFonts w:ascii="新細明體" w:hAnsi="新細明體" w:hint="eastAsia"/>
                <w:sz w:val="26"/>
                <w:szCs w:val="26"/>
              </w:rPr>
              <w:t>住宅</w:t>
            </w:r>
            <w:r>
              <w:rPr>
                <w:sz w:val="26"/>
                <w:szCs w:val="26"/>
              </w:rPr>
              <w:t>160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</w:p>
        </w:tc>
      </w:tr>
      <w:tr w:rsidR="00810BAF" w:rsidTr="00810B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BAF" w:rsidRDefault="00810BAF">
            <w:pPr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74" w:hanging="1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  <w:r>
              <w:rPr>
                <w:rFonts w:ascii="新細明體" w:hAnsi="新細明體" w:hint="eastAsia"/>
                <w:sz w:val="26"/>
                <w:szCs w:val="26"/>
              </w:rPr>
              <w:t>其他</w:t>
            </w:r>
            <w:r>
              <w:rPr>
                <w:sz w:val="26"/>
                <w:szCs w:val="26"/>
              </w:rPr>
              <w:t>125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74" w:hanging="1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  <w:r>
              <w:rPr>
                <w:rFonts w:ascii="新細明體" w:hAnsi="新細明體" w:hint="eastAsia"/>
                <w:sz w:val="26"/>
                <w:szCs w:val="26"/>
              </w:rPr>
              <w:t>其他</w:t>
            </w:r>
            <w:r>
              <w:rPr>
                <w:sz w:val="26"/>
                <w:szCs w:val="26"/>
              </w:rPr>
              <w:t>108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74" w:hanging="1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  <w:r>
              <w:rPr>
                <w:rFonts w:ascii="新細明體" w:hAnsi="新細明體" w:hint="eastAsia"/>
                <w:sz w:val="26"/>
                <w:szCs w:val="26"/>
              </w:rPr>
              <w:t>其他</w:t>
            </w:r>
            <w:r>
              <w:rPr>
                <w:sz w:val="26"/>
                <w:szCs w:val="26"/>
              </w:rPr>
              <w:t>126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  <w:r>
              <w:rPr>
                <w:rFonts w:ascii="新細明體" w:hAnsi="新細明體" w:hint="eastAsia"/>
                <w:sz w:val="26"/>
                <w:szCs w:val="26"/>
              </w:rPr>
              <w:t>其他</w:t>
            </w:r>
            <w:r>
              <w:rPr>
                <w:sz w:val="26"/>
                <w:szCs w:val="26"/>
              </w:rPr>
              <w:t>56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  <w:r>
              <w:rPr>
                <w:rFonts w:ascii="新細明體" w:hAnsi="新細明體" w:hint="eastAsia"/>
                <w:sz w:val="26"/>
                <w:szCs w:val="26"/>
              </w:rPr>
              <w:t>其他</w:t>
            </w:r>
            <w:r>
              <w:rPr>
                <w:sz w:val="26"/>
                <w:szCs w:val="26"/>
              </w:rPr>
              <w:t>64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ind w:left="174" w:hanging="1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  <w:r>
              <w:rPr>
                <w:rFonts w:ascii="新細明體" w:hAnsi="新細明體" w:hint="eastAsia"/>
                <w:sz w:val="26"/>
                <w:szCs w:val="26"/>
              </w:rPr>
              <w:t>其他</w:t>
            </w:r>
            <w:r>
              <w:rPr>
                <w:sz w:val="26"/>
                <w:szCs w:val="26"/>
              </w:rPr>
              <w:t>127</w:t>
            </w:r>
            <w:r>
              <w:rPr>
                <w:rFonts w:ascii="新細明體" w:hAnsi="新細明體" w:hint="eastAsia"/>
                <w:sz w:val="26"/>
                <w:szCs w:val="26"/>
              </w:rPr>
              <w:t>件</w:t>
            </w:r>
          </w:p>
        </w:tc>
      </w:tr>
      <w:tr w:rsidR="00810BAF" w:rsidTr="00810BAF"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藥事法</w:t>
            </w:r>
            <w:r>
              <w:rPr>
                <w:sz w:val="26"/>
                <w:szCs w:val="26"/>
              </w:rPr>
              <w:t>-</w:t>
            </w:r>
            <w:r>
              <w:rPr>
                <w:rFonts w:ascii="新細明體" w:hAnsi="新細明體" w:hint="eastAsia"/>
                <w:sz w:val="26"/>
                <w:szCs w:val="26"/>
              </w:rPr>
              <w:t>電子</w:t>
            </w:r>
            <w:proofErr w:type="gramStart"/>
            <w:r>
              <w:rPr>
                <w:rFonts w:ascii="新細明體" w:hAnsi="新細明體" w:hint="eastAsia"/>
                <w:sz w:val="26"/>
                <w:szCs w:val="26"/>
              </w:rPr>
              <w:t>菸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670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442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12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39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</w:tr>
      <w:tr w:rsidR="00810BAF" w:rsidTr="00810BAF"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菸酒管理法</w:t>
            </w:r>
            <w:r>
              <w:rPr>
                <w:sz w:val="26"/>
                <w:szCs w:val="26"/>
              </w:rPr>
              <w:t>-</w:t>
            </w:r>
            <w:r>
              <w:rPr>
                <w:rFonts w:ascii="新細明體" w:hAnsi="新細明體" w:hint="eastAsia"/>
                <w:sz w:val="26"/>
                <w:szCs w:val="26"/>
              </w:rPr>
              <w:t>違法販賣免稅</w:t>
            </w:r>
            <w:proofErr w:type="gramStart"/>
            <w:r>
              <w:rPr>
                <w:rFonts w:ascii="新細明體" w:hAnsi="新細明體" w:hint="eastAsia"/>
                <w:sz w:val="26"/>
                <w:szCs w:val="26"/>
              </w:rPr>
              <w:t>菸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22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39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</w:tr>
      <w:tr w:rsidR="00810BAF" w:rsidTr="00810BAF"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rPr>
                <w:b/>
                <w:bCs/>
                <w:sz w:val="26"/>
                <w:szCs w:val="26"/>
              </w:rPr>
            </w:pP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總計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1,188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1,011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606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647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780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1,353</w:t>
            </w: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件</w:t>
            </w:r>
          </w:p>
        </w:tc>
      </w:tr>
    </w:tbl>
    <w:p w:rsidR="00810BAF" w:rsidRDefault="00810BAF" w:rsidP="00810BAF">
      <w:pPr>
        <w:spacing w:line="360" w:lineRule="exact"/>
        <w:jc w:val="both"/>
        <w:rPr>
          <w:b/>
          <w:bCs/>
          <w:sz w:val="26"/>
          <w:szCs w:val="26"/>
        </w:rPr>
      </w:pPr>
    </w:p>
    <w:p w:rsidR="00810BAF" w:rsidRDefault="00810BAF" w:rsidP="00810BAF">
      <w:pPr>
        <w:spacing w:line="360" w:lineRule="exact"/>
        <w:jc w:val="both"/>
        <w:rPr>
          <w:sz w:val="26"/>
          <w:szCs w:val="26"/>
        </w:rPr>
      </w:pPr>
      <w:r>
        <w:rPr>
          <w:rFonts w:ascii="新細明體" w:hAnsi="新細明體" w:hint="eastAsia"/>
          <w:b/>
          <w:bCs/>
          <w:sz w:val="26"/>
          <w:szCs w:val="26"/>
        </w:rPr>
        <w:t>附件四：美國政府主張電子</w:t>
      </w:r>
      <w:proofErr w:type="gramStart"/>
      <w:r>
        <w:rPr>
          <w:rFonts w:ascii="新細明體" w:hAnsi="新細明體" w:hint="eastAsia"/>
          <w:b/>
          <w:bCs/>
          <w:sz w:val="26"/>
          <w:szCs w:val="26"/>
        </w:rPr>
        <w:t>菸</w:t>
      </w:r>
      <w:proofErr w:type="gramEnd"/>
      <w:r>
        <w:rPr>
          <w:rFonts w:ascii="新細明體" w:hAnsi="新細明體" w:hint="eastAsia"/>
          <w:b/>
          <w:bCs/>
          <w:sz w:val="26"/>
          <w:szCs w:val="26"/>
        </w:rPr>
        <w:t>納入</w:t>
      </w:r>
      <w:proofErr w:type="gramStart"/>
      <w:r>
        <w:rPr>
          <w:rFonts w:ascii="新細明體" w:hAnsi="新細明體" w:hint="eastAsia"/>
          <w:b/>
          <w:bCs/>
          <w:sz w:val="26"/>
          <w:szCs w:val="26"/>
        </w:rPr>
        <w:t>菸</w:t>
      </w:r>
      <w:proofErr w:type="gramEnd"/>
      <w:r>
        <w:rPr>
          <w:rFonts w:ascii="新細明體" w:hAnsi="新細明體" w:hint="eastAsia"/>
          <w:b/>
          <w:bCs/>
          <w:sz w:val="26"/>
          <w:szCs w:val="26"/>
        </w:rPr>
        <w:t>害防制法管制的理由</w:t>
      </w:r>
      <w:r>
        <w:rPr>
          <w:rFonts w:ascii="新細明體" w:hAnsi="新細明體" w:hint="eastAsia"/>
          <w:sz w:val="26"/>
          <w:szCs w:val="26"/>
        </w:rPr>
        <w:t>：</w:t>
      </w: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55"/>
      </w:tblGrid>
      <w:tr w:rsidR="00810BAF" w:rsidTr="00810BAF">
        <w:tc>
          <w:tcPr>
            <w:tcW w:w="8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電子</w:t>
            </w:r>
            <w:proofErr w:type="gramStart"/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菸</w:t>
            </w:r>
            <w:proofErr w:type="gramEnd"/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納入</w:t>
            </w:r>
            <w:proofErr w:type="gramStart"/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菸</w:t>
            </w:r>
            <w:proofErr w:type="gramEnd"/>
            <w:r>
              <w:rPr>
                <w:rFonts w:ascii="新細明體" w:hAnsi="新細明體" w:hint="eastAsia"/>
                <w:b/>
                <w:bCs/>
                <w:sz w:val="26"/>
                <w:szCs w:val="26"/>
              </w:rPr>
              <w:t>害防制法規範的理由</w:t>
            </w:r>
          </w:p>
        </w:tc>
      </w:tr>
      <w:tr w:rsidR="00810BAF" w:rsidTr="00810BAF">
        <w:tc>
          <w:tcPr>
            <w:tcW w:w="8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BAF" w:rsidRDefault="00810BAF">
            <w:pPr>
              <w:spacing w:line="360" w:lineRule="exact"/>
              <w:jc w:val="both"/>
              <w:rPr>
                <w:sz w:val="26"/>
                <w:szCs w:val="26"/>
                <w:shd w:val="clear" w:color="auto" w:fill="FFFFFF"/>
              </w:rPr>
            </w:pPr>
            <w:r>
              <w:rPr>
                <w:sz w:val="26"/>
                <w:szCs w:val="26"/>
                <w:shd w:val="clear" w:color="auto" w:fill="FFFFFF"/>
              </w:rPr>
              <w:t>1.</w:t>
            </w:r>
            <w:r>
              <w:rPr>
                <w:rFonts w:ascii="新細明體" w:hAnsi="新細明體" w:hint="eastAsia"/>
                <w:sz w:val="26"/>
                <w:szCs w:val="26"/>
                <w:shd w:val="clear" w:color="auto" w:fill="FFFFFF"/>
              </w:rPr>
              <w:t>禁止廣告促銷。</w:t>
            </w:r>
            <w:r>
              <w:rPr>
                <w:sz w:val="26"/>
                <w:szCs w:val="26"/>
                <w:shd w:val="clear" w:color="auto" w:fill="FFFFFF"/>
              </w:rPr>
              <w:t>2.</w:t>
            </w:r>
            <w:r>
              <w:rPr>
                <w:rFonts w:ascii="新細明體" w:hAnsi="新細明體" w:hint="eastAsia"/>
                <w:sz w:val="26"/>
                <w:szCs w:val="26"/>
                <w:shd w:val="clear" w:color="auto" w:fill="FFFFFF"/>
              </w:rPr>
              <w:t>禁止在室內公共場所吸食。</w:t>
            </w:r>
            <w:r>
              <w:rPr>
                <w:sz w:val="26"/>
                <w:szCs w:val="26"/>
                <w:shd w:val="clear" w:color="auto" w:fill="FFFFFF"/>
              </w:rPr>
              <w:t>3.</w:t>
            </w:r>
            <w:r>
              <w:rPr>
                <w:rFonts w:ascii="新細明體" w:hAnsi="新細明體" w:hint="eastAsia"/>
                <w:sz w:val="26"/>
                <w:szCs w:val="26"/>
                <w:shd w:val="clear" w:color="auto" w:fill="FFFFFF"/>
              </w:rPr>
              <w:t>禁止網路販售。</w:t>
            </w:r>
          </w:p>
          <w:p w:rsidR="00810BAF" w:rsidRDefault="00810BAF">
            <w:pPr>
              <w:spacing w:line="360" w:lineRule="exac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val="clear" w:color="auto" w:fill="FFFFFF"/>
              </w:rPr>
              <w:t>4.</w:t>
            </w:r>
            <w:r>
              <w:rPr>
                <w:rFonts w:ascii="新細明體" w:hAnsi="新細明體" w:hint="eastAsia"/>
                <w:sz w:val="26"/>
                <w:szCs w:val="26"/>
                <w:shd w:val="clear" w:color="auto" w:fill="FFFFFF"/>
              </w:rPr>
              <w:t>只能定點販售。</w:t>
            </w:r>
            <w:r>
              <w:rPr>
                <w:sz w:val="26"/>
                <w:szCs w:val="26"/>
                <w:shd w:val="clear" w:color="auto" w:fill="FFFFFF"/>
              </w:rPr>
              <w:t>5.</w:t>
            </w:r>
            <w:r>
              <w:rPr>
                <w:rFonts w:ascii="新細明體" w:hAnsi="新細明體" w:hint="eastAsia"/>
                <w:sz w:val="26"/>
                <w:szCs w:val="26"/>
                <w:shd w:val="clear" w:color="auto" w:fill="FFFFFF"/>
              </w:rPr>
              <w:t>遵守</w:t>
            </w:r>
            <w:proofErr w:type="gramStart"/>
            <w:r>
              <w:rPr>
                <w:rFonts w:ascii="新細明體" w:hAnsi="新細明體" w:hint="eastAsia"/>
                <w:sz w:val="26"/>
                <w:szCs w:val="26"/>
                <w:shd w:val="clear" w:color="auto" w:fill="FFFFFF"/>
              </w:rPr>
              <w:t>菸</w:t>
            </w:r>
            <w:proofErr w:type="gramEnd"/>
            <w:r>
              <w:rPr>
                <w:rFonts w:ascii="新細明體" w:hAnsi="新細明體" w:hint="eastAsia"/>
                <w:sz w:val="26"/>
                <w:szCs w:val="26"/>
                <w:shd w:val="clear" w:color="auto" w:fill="FFFFFF"/>
              </w:rPr>
              <w:t>品包裝警示規定。</w:t>
            </w:r>
            <w:r>
              <w:rPr>
                <w:sz w:val="26"/>
                <w:szCs w:val="26"/>
                <w:shd w:val="clear" w:color="auto" w:fill="FFFFFF"/>
              </w:rPr>
              <w:t>6.</w:t>
            </w:r>
            <w:r>
              <w:rPr>
                <w:rFonts w:ascii="新細明體" w:hAnsi="新細明體" w:hint="eastAsia"/>
                <w:sz w:val="26"/>
                <w:szCs w:val="26"/>
                <w:shd w:val="clear" w:color="auto" w:fill="FFFFFF"/>
              </w:rPr>
              <w:t>取得與吸食有年齡限制。</w:t>
            </w:r>
          </w:p>
        </w:tc>
      </w:tr>
    </w:tbl>
    <w:p w:rsidR="00792642" w:rsidRPr="00810BAF" w:rsidRDefault="00792642"/>
    <w:sectPr w:rsidR="00792642" w:rsidRPr="00810BAF" w:rsidSect="00810BAF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BAF"/>
    <w:rsid w:val="00792642"/>
    <w:rsid w:val="00810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BAF"/>
    <w:rPr>
      <w:rFonts w:ascii="Times New Roman" w:eastAsia="新細明體" w:hAnsi="Times New Roman" w:cs="Times New Roman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BAF"/>
    <w:rPr>
      <w:rFonts w:ascii="Times New Roman" w:eastAsia="新細明體" w:hAnsi="Times New Roman" w:cs="Times New Roman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425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JTF</dc:creator>
  <cp:lastModifiedBy>JTF</cp:lastModifiedBy>
  <cp:revision>1</cp:revision>
  <dcterms:created xsi:type="dcterms:W3CDTF">2015-01-08T01:48:00Z</dcterms:created>
  <dcterms:modified xsi:type="dcterms:W3CDTF">2015-01-08T01:51:00Z</dcterms:modified>
</cp:coreProperties>
</file>